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9"/>
        <w:tblW w:w="8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3738"/>
      </w:tblGrid>
      <w:tr w:rsidR="007F1ED8" w:rsidTr="00DE52E0">
        <w:trPr>
          <w:trHeight w:val="1440"/>
        </w:trPr>
        <w:tc>
          <w:tcPr>
            <w:tcW w:w="4363" w:type="dxa"/>
            <w:vAlign w:val="center"/>
          </w:tcPr>
          <w:p w:rsidR="007F1ED8" w:rsidRPr="009A1E58" w:rsidRDefault="007F1ED8" w:rsidP="00DE52E0">
            <w:pPr>
              <w:widowControl w:val="0"/>
              <w:autoSpaceDE w:val="0"/>
              <w:autoSpaceDN w:val="0"/>
              <w:adjustRightInd w:val="0"/>
              <w:spacing w:line="276" w:lineRule="auto"/>
            </w:pPr>
            <w:bookmarkStart w:id="0" w:name="_GoBack"/>
            <w:bookmarkEnd w:id="0"/>
            <w:r w:rsidRPr="009A1E58">
              <w:rPr>
                <w:noProof/>
              </w:rPr>
              <w:drawing>
                <wp:anchor distT="0" distB="0" distL="114300" distR="114300" simplePos="0" relativeHeight="251661312" behindDoc="0" locked="0" layoutInCell="1" allowOverlap="1" wp14:anchorId="2D988787" wp14:editId="4F940DAC">
                  <wp:simplePos x="0" y="0"/>
                  <wp:positionH relativeFrom="column">
                    <wp:posOffset>734695</wp:posOffset>
                  </wp:positionH>
                  <wp:positionV relativeFrom="paragraph">
                    <wp:posOffset>59690</wp:posOffset>
                  </wp:positionV>
                  <wp:extent cx="430530" cy="431800"/>
                  <wp:effectExtent l="19050" t="0" r="762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30530" cy="431800"/>
                          </a:xfrm>
                          <a:prstGeom prst="rect">
                            <a:avLst/>
                          </a:prstGeom>
                          <a:noFill/>
                          <a:ln w="9525">
                            <a:noFill/>
                            <a:miter lim="800000"/>
                            <a:headEnd/>
                            <a:tailEnd/>
                          </a:ln>
                        </pic:spPr>
                      </pic:pic>
                    </a:graphicData>
                  </a:graphic>
                </wp:anchor>
              </w:drawing>
            </w:r>
            <w:r w:rsidRPr="009A1E58">
              <w:rPr>
                <w:b/>
                <w:bCs/>
              </w:rPr>
              <w:t>ΕΛΛΗΝΙΚΗ ΔΗΜΟΚΡΑΤΙΑ</w:t>
            </w:r>
          </w:p>
          <w:p w:rsidR="007F1ED8" w:rsidRPr="009A1E58" w:rsidRDefault="007F1ED8" w:rsidP="00DE52E0">
            <w:pPr>
              <w:pStyle w:val="Web"/>
              <w:spacing w:before="0" w:after="0" w:line="276" w:lineRule="auto"/>
              <w:rPr>
                <w:rStyle w:val="a3"/>
                <w:sz w:val="32"/>
                <w:szCs w:val="32"/>
              </w:rPr>
            </w:pPr>
            <w:r w:rsidRPr="009A1E58">
              <w:rPr>
                <w:b/>
                <w:bCs/>
              </w:rPr>
              <w:t>ΠΕΡΙΦΕΡΕΙΑ ΣΤΕΡΕΑΣ ΕΛΛΑΔΑΣ</w:t>
            </w:r>
          </w:p>
        </w:tc>
        <w:tc>
          <w:tcPr>
            <w:tcW w:w="3738" w:type="dxa"/>
          </w:tcPr>
          <w:p w:rsidR="007F1ED8" w:rsidRDefault="007F1ED8" w:rsidP="00DE52E0">
            <w:pPr>
              <w:pStyle w:val="Web"/>
              <w:spacing w:before="0" w:after="0"/>
              <w:jc w:val="center"/>
              <w:rPr>
                <w:rStyle w:val="a3"/>
                <w:rFonts w:ascii="Calibri" w:hAnsi="Calibri" w:cs="Arial"/>
                <w:sz w:val="32"/>
                <w:szCs w:val="32"/>
              </w:rPr>
            </w:pPr>
          </w:p>
        </w:tc>
      </w:tr>
      <w:tr w:rsidR="007F1ED8" w:rsidTr="00DE52E0">
        <w:trPr>
          <w:trHeight w:val="622"/>
        </w:trPr>
        <w:tc>
          <w:tcPr>
            <w:tcW w:w="4363" w:type="dxa"/>
            <w:vAlign w:val="center"/>
          </w:tcPr>
          <w:p w:rsidR="007F1ED8" w:rsidRPr="0029586A" w:rsidRDefault="007F1ED8" w:rsidP="00DE52E0">
            <w:pPr>
              <w:pStyle w:val="Web"/>
              <w:spacing w:before="0" w:after="0" w:line="276" w:lineRule="auto"/>
              <w:rPr>
                <w:b/>
                <w:bCs/>
              </w:rPr>
            </w:pPr>
            <w:r w:rsidRPr="009A1E58">
              <w:rPr>
                <w:b/>
                <w:bCs/>
              </w:rPr>
              <w:t xml:space="preserve">ΔΗΜΟΣ ΑΜΦΙΚΛΕΙΑΣ-ΕΛΑΤΕΙΑΣ </w:t>
            </w:r>
          </w:p>
          <w:p w:rsidR="007F1ED8" w:rsidRPr="009A1E58" w:rsidRDefault="007F1ED8" w:rsidP="00DE52E0">
            <w:pPr>
              <w:pStyle w:val="Web"/>
              <w:spacing w:before="0" w:after="0" w:line="276" w:lineRule="auto"/>
              <w:rPr>
                <w:rStyle w:val="a3"/>
                <w:sz w:val="32"/>
                <w:szCs w:val="32"/>
              </w:rPr>
            </w:pPr>
            <w:r w:rsidRPr="009A1E58">
              <w:rPr>
                <w:b/>
                <w:bCs/>
              </w:rPr>
              <w:t>ΤΜΗΜΑ ΤΕΧΝΙΚΗΣ ΥΠΗΡΕΣΙΑΣ</w:t>
            </w:r>
          </w:p>
        </w:tc>
        <w:tc>
          <w:tcPr>
            <w:tcW w:w="3738" w:type="dxa"/>
          </w:tcPr>
          <w:p w:rsidR="007F1ED8" w:rsidRDefault="007F1ED8" w:rsidP="00DE52E0">
            <w:pPr>
              <w:pStyle w:val="Web"/>
              <w:spacing w:before="0" w:after="0"/>
              <w:jc w:val="center"/>
              <w:rPr>
                <w:b/>
                <w:bCs/>
                <w:szCs w:val="32"/>
              </w:rPr>
            </w:pPr>
            <w:r>
              <w:rPr>
                <w:b/>
                <w:bCs/>
                <w:szCs w:val="32"/>
              </w:rPr>
              <w:t>Ελάτεια</w:t>
            </w:r>
            <w:r w:rsidRPr="00996A90">
              <w:rPr>
                <w:b/>
                <w:bCs/>
                <w:szCs w:val="32"/>
              </w:rPr>
              <w:t xml:space="preserve"> :  </w:t>
            </w:r>
          </w:p>
          <w:p w:rsidR="007F1ED8" w:rsidRPr="00FB5333" w:rsidRDefault="007F1ED8" w:rsidP="00DE52E0">
            <w:pPr>
              <w:pStyle w:val="Web"/>
              <w:spacing w:before="0" w:after="0"/>
              <w:jc w:val="center"/>
              <w:rPr>
                <w:rStyle w:val="a3"/>
                <w:b w:val="0"/>
                <w:szCs w:val="32"/>
              </w:rPr>
            </w:pPr>
            <w:r>
              <w:rPr>
                <w:b/>
                <w:bCs/>
                <w:szCs w:val="32"/>
              </w:rPr>
              <w:t xml:space="preserve">   </w:t>
            </w:r>
            <w:r w:rsidRPr="00996A90">
              <w:rPr>
                <w:b/>
                <w:bCs/>
                <w:szCs w:val="32"/>
              </w:rPr>
              <w:t xml:space="preserve">Αριθ. </w:t>
            </w:r>
            <w:proofErr w:type="spellStart"/>
            <w:r w:rsidRPr="00996A90">
              <w:rPr>
                <w:b/>
                <w:bCs/>
                <w:szCs w:val="32"/>
              </w:rPr>
              <w:t>Πρωτ</w:t>
            </w:r>
            <w:proofErr w:type="spellEnd"/>
            <w:r w:rsidRPr="00996A90">
              <w:rPr>
                <w:b/>
                <w:bCs/>
                <w:szCs w:val="32"/>
              </w:rPr>
              <w:t xml:space="preserve">. :  </w:t>
            </w:r>
          </w:p>
        </w:tc>
      </w:tr>
      <w:tr w:rsidR="007F1ED8" w:rsidRPr="0029586A" w:rsidTr="00DE52E0">
        <w:trPr>
          <w:trHeight w:val="496"/>
        </w:trPr>
        <w:tc>
          <w:tcPr>
            <w:tcW w:w="4363" w:type="dxa"/>
          </w:tcPr>
          <w:p w:rsidR="007F1ED8" w:rsidRPr="004C6C67" w:rsidRDefault="007F1ED8" w:rsidP="00DE52E0">
            <w:pPr>
              <w:tabs>
                <w:tab w:val="center" w:pos="993"/>
              </w:tabs>
              <w:rPr>
                <w:rFonts w:eastAsia="Arial Unicode MS"/>
                <w:bCs/>
                <w:sz w:val="20"/>
                <w:szCs w:val="20"/>
              </w:rPr>
            </w:pPr>
            <w:proofErr w:type="spellStart"/>
            <w:r w:rsidRPr="004C6C67">
              <w:rPr>
                <w:rFonts w:eastAsia="Arial Unicode MS"/>
                <w:bCs/>
                <w:sz w:val="20"/>
                <w:szCs w:val="20"/>
              </w:rPr>
              <w:t>Ταχ</w:t>
            </w:r>
            <w:proofErr w:type="spellEnd"/>
            <w:r w:rsidRPr="004C6C67">
              <w:rPr>
                <w:rFonts w:eastAsia="Arial Unicode MS"/>
                <w:bCs/>
                <w:sz w:val="20"/>
                <w:szCs w:val="20"/>
              </w:rPr>
              <w:t>. Δ/</w:t>
            </w:r>
            <w:proofErr w:type="spellStart"/>
            <w:r w:rsidRPr="004C6C67">
              <w:rPr>
                <w:rFonts w:eastAsia="Arial Unicode MS"/>
                <w:bCs/>
                <w:sz w:val="20"/>
                <w:szCs w:val="20"/>
              </w:rPr>
              <w:t>νση</w:t>
            </w:r>
            <w:proofErr w:type="spellEnd"/>
            <w:r w:rsidRPr="004C6C67">
              <w:rPr>
                <w:rFonts w:eastAsia="Arial Unicode MS"/>
                <w:bCs/>
                <w:sz w:val="20"/>
                <w:szCs w:val="20"/>
              </w:rPr>
              <w:t xml:space="preserve">.     </w:t>
            </w:r>
            <w:r>
              <w:rPr>
                <w:rFonts w:eastAsia="Arial Unicode MS"/>
                <w:bCs/>
                <w:sz w:val="20"/>
                <w:szCs w:val="20"/>
              </w:rPr>
              <w:t xml:space="preserve"> </w:t>
            </w:r>
            <w:r w:rsidRPr="004C6C67">
              <w:rPr>
                <w:rFonts w:eastAsia="Arial Unicode MS"/>
                <w:bCs/>
                <w:sz w:val="20"/>
                <w:szCs w:val="20"/>
              </w:rPr>
              <w:t>: Ελάτεια</w:t>
            </w:r>
          </w:p>
          <w:p w:rsidR="007F1ED8" w:rsidRPr="0029586A" w:rsidRDefault="007F1ED8" w:rsidP="00DE52E0">
            <w:pPr>
              <w:rPr>
                <w:rStyle w:val="a3"/>
                <w:rFonts w:eastAsia="Arial Unicode MS"/>
                <w:b w:val="0"/>
                <w:sz w:val="20"/>
                <w:szCs w:val="20"/>
              </w:rPr>
            </w:pPr>
            <w:proofErr w:type="spellStart"/>
            <w:r w:rsidRPr="004C6C67">
              <w:rPr>
                <w:rFonts w:eastAsia="Arial Unicode MS"/>
                <w:bCs/>
                <w:sz w:val="20"/>
                <w:szCs w:val="20"/>
              </w:rPr>
              <w:t>Ταχ.Κώδικας</w:t>
            </w:r>
            <w:proofErr w:type="spellEnd"/>
            <w:r w:rsidRPr="004C6C67">
              <w:rPr>
                <w:rFonts w:eastAsia="Arial Unicode MS"/>
                <w:bCs/>
                <w:sz w:val="20"/>
                <w:szCs w:val="20"/>
              </w:rPr>
              <w:t xml:space="preserve">   : 35004</w:t>
            </w:r>
          </w:p>
        </w:tc>
        <w:tc>
          <w:tcPr>
            <w:tcW w:w="3738" w:type="dxa"/>
          </w:tcPr>
          <w:p w:rsidR="007F1ED8" w:rsidRPr="0029586A" w:rsidRDefault="007F1ED8" w:rsidP="00DE52E0">
            <w:pPr>
              <w:pStyle w:val="Web"/>
              <w:spacing w:before="0" w:after="0"/>
              <w:jc w:val="center"/>
              <w:rPr>
                <w:rStyle w:val="a3"/>
                <w:rFonts w:ascii="Calibri" w:hAnsi="Calibri" w:cs="Arial"/>
                <w:sz w:val="32"/>
                <w:szCs w:val="32"/>
              </w:rPr>
            </w:pPr>
          </w:p>
        </w:tc>
      </w:tr>
      <w:tr w:rsidR="007F1ED8" w:rsidRPr="00FC71B8" w:rsidTr="00DE52E0">
        <w:trPr>
          <w:trHeight w:val="978"/>
        </w:trPr>
        <w:tc>
          <w:tcPr>
            <w:tcW w:w="4363" w:type="dxa"/>
          </w:tcPr>
          <w:p w:rsidR="007F1ED8" w:rsidRPr="004C6C67" w:rsidRDefault="007F1ED8" w:rsidP="00DE52E0">
            <w:pPr>
              <w:rPr>
                <w:rFonts w:eastAsia="Arial Unicode MS"/>
                <w:bCs/>
                <w:sz w:val="20"/>
                <w:szCs w:val="20"/>
              </w:rPr>
            </w:pPr>
            <w:r w:rsidRPr="004C6C67">
              <w:rPr>
                <w:rFonts w:eastAsia="Arial Unicode MS"/>
                <w:bCs/>
                <w:sz w:val="20"/>
                <w:szCs w:val="20"/>
              </w:rPr>
              <w:t xml:space="preserve">Πληροφορίες </w:t>
            </w:r>
            <w:r>
              <w:rPr>
                <w:rFonts w:eastAsia="Arial Unicode MS"/>
                <w:bCs/>
                <w:sz w:val="20"/>
                <w:szCs w:val="20"/>
              </w:rPr>
              <w:t xml:space="preserve">  : Ευστάθιος </w:t>
            </w:r>
            <w:proofErr w:type="spellStart"/>
            <w:r>
              <w:rPr>
                <w:rFonts w:eastAsia="Arial Unicode MS"/>
                <w:bCs/>
                <w:sz w:val="20"/>
                <w:szCs w:val="20"/>
              </w:rPr>
              <w:t>Καρούμπης</w:t>
            </w:r>
            <w:proofErr w:type="spellEnd"/>
          </w:p>
          <w:p w:rsidR="007F1ED8" w:rsidRPr="004C6C67" w:rsidRDefault="007F1ED8" w:rsidP="00DE52E0">
            <w:pPr>
              <w:tabs>
                <w:tab w:val="left" w:pos="3456"/>
              </w:tabs>
              <w:rPr>
                <w:rFonts w:eastAsia="Arial Unicode MS"/>
                <w:b/>
                <w:bCs/>
                <w:sz w:val="20"/>
                <w:szCs w:val="20"/>
              </w:rPr>
            </w:pPr>
            <w:r w:rsidRPr="004C6C67">
              <w:rPr>
                <w:rFonts w:eastAsia="Arial Unicode MS"/>
                <w:bCs/>
                <w:sz w:val="20"/>
                <w:szCs w:val="20"/>
              </w:rPr>
              <w:t xml:space="preserve">Τηλέφωνο      </w:t>
            </w:r>
            <w:r>
              <w:rPr>
                <w:rFonts w:eastAsia="Arial Unicode MS"/>
                <w:bCs/>
                <w:sz w:val="20"/>
                <w:szCs w:val="20"/>
              </w:rPr>
              <w:t xml:space="preserve"> </w:t>
            </w:r>
            <w:r w:rsidRPr="004C6C67">
              <w:rPr>
                <w:rFonts w:eastAsia="Arial Unicode MS"/>
                <w:bCs/>
                <w:sz w:val="20"/>
                <w:szCs w:val="20"/>
              </w:rPr>
              <w:t xml:space="preserve"> : 22343-</w:t>
            </w:r>
            <w:r>
              <w:rPr>
                <w:rFonts w:eastAsia="Arial Unicode MS"/>
                <w:sz w:val="20"/>
                <w:szCs w:val="20"/>
              </w:rPr>
              <w:t>50217/115</w:t>
            </w:r>
            <w:r w:rsidRPr="004C6C67">
              <w:rPr>
                <w:rFonts w:eastAsia="Arial Unicode MS"/>
                <w:sz w:val="20"/>
                <w:szCs w:val="20"/>
              </w:rPr>
              <w:t xml:space="preserve"> </w:t>
            </w:r>
            <w:r w:rsidRPr="004C6C67">
              <w:rPr>
                <w:rFonts w:eastAsia="Arial Unicode MS"/>
                <w:b/>
                <w:sz w:val="20"/>
                <w:szCs w:val="20"/>
              </w:rPr>
              <w:t xml:space="preserve">                                                   </w:t>
            </w:r>
          </w:p>
          <w:p w:rsidR="007F1ED8" w:rsidRPr="00DE4E00" w:rsidRDefault="007F1ED8" w:rsidP="00DE52E0">
            <w:pPr>
              <w:pStyle w:val="3"/>
              <w:tabs>
                <w:tab w:val="center" w:pos="4153"/>
              </w:tabs>
              <w:spacing w:before="0"/>
              <w:jc w:val="both"/>
              <w:outlineLvl w:val="2"/>
              <w:rPr>
                <w:rFonts w:ascii="Times New Roman" w:eastAsia="Arial Unicode MS" w:hAnsi="Times New Roman"/>
                <w:b w:val="0"/>
                <w:color w:val="auto"/>
                <w:sz w:val="20"/>
                <w:szCs w:val="20"/>
              </w:rPr>
            </w:pPr>
            <w:r w:rsidRPr="00DE4E00">
              <w:rPr>
                <w:rFonts w:ascii="Times New Roman" w:eastAsia="Arial Unicode MS" w:hAnsi="Times New Roman"/>
                <w:b w:val="0"/>
                <w:color w:val="auto"/>
                <w:sz w:val="20"/>
                <w:szCs w:val="20"/>
                <w:lang w:val="en-GB"/>
              </w:rPr>
              <w:t>Fax</w:t>
            </w:r>
            <w:r w:rsidRPr="00DE4E00">
              <w:rPr>
                <w:rFonts w:ascii="Times New Roman" w:eastAsia="Arial Unicode MS" w:hAnsi="Times New Roman"/>
                <w:b w:val="0"/>
                <w:color w:val="auto"/>
                <w:sz w:val="20"/>
                <w:szCs w:val="20"/>
              </w:rPr>
              <w:t xml:space="preserve">                  : 22340-31898</w:t>
            </w:r>
            <w:r w:rsidRPr="00DE4E00">
              <w:rPr>
                <w:rFonts w:ascii="Times New Roman" w:eastAsia="Arial Unicode MS" w:hAnsi="Times New Roman"/>
                <w:color w:val="auto"/>
                <w:sz w:val="20"/>
                <w:szCs w:val="20"/>
              </w:rPr>
              <w:t xml:space="preserve">                                                          </w:t>
            </w:r>
          </w:p>
          <w:p w:rsidR="007F1ED8" w:rsidRPr="00E74346" w:rsidRDefault="007F1ED8" w:rsidP="00DE52E0">
            <w:pPr>
              <w:tabs>
                <w:tab w:val="left" w:pos="4817"/>
              </w:tabs>
              <w:rPr>
                <w:rStyle w:val="a3"/>
                <w:rFonts w:eastAsia="Arial Unicode MS"/>
                <w:b w:val="0"/>
                <w:bCs w:val="0"/>
                <w:sz w:val="20"/>
                <w:szCs w:val="20"/>
                <w:lang w:val="en-US"/>
              </w:rPr>
            </w:pPr>
            <w:r>
              <w:rPr>
                <w:rFonts w:eastAsia="Arial Unicode MS"/>
                <w:sz w:val="20"/>
                <w:szCs w:val="20"/>
                <w:lang w:val="en-US"/>
              </w:rPr>
              <w:t>E</w:t>
            </w:r>
            <w:r w:rsidRPr="00FD591D">
              <w:rPr>
                <w:rFonts w:eastAsia="Arial Unicode MS"/>
                <w:sz w:val="20"/>
                <w:szCs w:val="20"/>
                <w:lang w:val="en-US"/>
              </w:rPr>
              <w:t>-</w:t>
            </w:r>
            <w:r>
              <w:rPr>
                <w:rFonts w:eastAsia="Arial Unicode MS"/>
                <w:sz w:val="20"/>
                <w:szCs w:val="20"/>
                <w:lang w:val="en-US"/>
              </w:rPr>
              <w:t>mail</w:t>
            </w:r>
            <w:r w:rsidRPr="00FD591D">
              <w:rPr>
                <w:rFonts w:eastAsia="Arial Unicode MS"/>
                <w:sz w:val="20"/>
                <w:szCs w:val="20"/>
                <w:lang w:val="en-US"/>
              </w:rPr>
              <w:t xml:space="preserve"> : </w:t>
            </w:r>
            <w:r>
              <w:rPr>
                <w:rFonts w:eastAsia="Arial Unicode MS"/>
                <w:sz w:val="20"/>
                <w:szCs w:val="20"/>
                <w:lang w:val="en-US"/>
              </w:rPr>
              <w:t>e.karoumpis</w:t>
            </w:r>
            <w:r w:rsidRPr="00FD591D">
              <w:rPr>
                <w:rFonts w:eastAsia="Arial Unicode MS"/>
                <w:sz w:val="20"/>
                <w:szCs w:val="20"/>
                <w:lang w:val="en-US"/>
              </w:rPr>
              <w:t>@</w:t>
            </w:r>
            <w:r w:rsidRPr="004C6C67">
              <w:rPr>
                <w:rFonts w:eastAsia="Arial Unicode MS"/>
                <w:sz w:val="20"/>
                <w:szCs w:val="20"/>
                <w:lang w:val="en-US"/>
              </w:rPr>
              <w:t>dimos</w:t>
            </w:r>
            <w:r w:rsidRPr="00FD591D">
              <w:rPr>
                <w:rFonts w:eastAsia="Arial Unicode MS"/>
                <w:sz w:val="20"/>
                <w:szCs w:val="20"/>
                <w:lang w:val="en-US"/>
              </w:rPr>
              <w:t>-</w:t>
            </w:r>
            <w:r w:rsidRPr="004C6C67">
              <w:rPr>
                <w:rFonts w:eastAsia="Arial Unicode MS"/>
                <w:sz w:val="20"/>
                <w:szCs w:val="20"/>
                <w:lang w:val="en-US"/>
              </w:rPr>
              <w:t>amfiklias</w:t>
            </w:r>
            <w:r w:rsidRPr="00FD591D">
              <w:rPr>
                <w:rFonts w:eastAsia="Arial Unicode MS"/>
                <w:sz w:val="20"/>
                <w:szCs w:val="20"/>
                <w:lang w:val="en-US"/>
              </w:rPr>
              <w:t>-</w:t>
            </w:r>
            <w:r w:rsidRPr="004C6C67">
              <w:rPr>
                <w:rFonts w:eastAsia="Arial Unicode MS"/>
                <w:sz w:val="20"/>
                <w:szCs w:val="20"/>
                <w:lang w:val="en-US"/>
              </w:rPr>
              <w:t>elatias</w:t>
            </w:r>
            <w:r w:rsidRPr="00FD591D">
              <w:rPr>
                <w:rFonts w:eastAsia="Arial Unicode MS"/>
                <w:sz w:val="20"/>
                <w:szCs w:val="20"/>
                <w:lang w:val="en-US"/>
              </w:rPr>
              <w:t>.</w:t>
            </w:r>
            <w:r w:rsidRPr="004C6C67">
              <w:rPr>
                <w:rFonts w:eastAsia="Arial Unicode MS"/>
                <w:sz w:val="20"/>
                <w:szCs w:val="20"/>
                <w:lang w:val="en-US"/>
              </w:rPr>
              <w:t>gr</w:t>
            </w:r>
            <w:r w:rsidRPr="00FD591D">
              <w:rPr>
                <w:rFonts w:eastAsia="Arial Unicode MS"/>
                <w:sz w:val="20"/>
                <w:szCs w:val="20"/>
                <w:lang w:val="en-US"/>
              </w:rPr>
              <w:t xml:space="preserve">                                                                                        </w:t>
            </w:r>
          </w:p>
        </w:tc>
        <w:tc>
          <w:tcPr>
            <w:tcW w:w="3738" w:type="dxa"/>
          </w:tcPr>
          <w:p w:rsidR="007F1ED8" w:rsidRPr="009A1E58" w:rsidRDefault="007F1ED8" w:rsidP="00DE52E0">
            <w:pPr>
              <w:pStyle w:val="Web"/>
              <w:spacing w:before="0" w:after="0"/>
              <w:jc w:val="center"/>
              <w:rPr>
                <w:rStyle w:val="a3"/>
                <w:rFonts w:ascii="Calibri" w:hAnsi="Calibri" w:cs="Arial"/>
                <w:sz w:val="32"/>
                <w:szCs w:val="32"/>
                <w:lang w:val="en-US"/>
              </w:rPr>
            </w:pPr>
          </w:p>
        </w:tc>
      </w:tr>
    </w:tbl>
    <w:p w:rsidR="00CD4C0B" w:rsidRPr="003C3259" w:rsidRDefault="00CD4C0B" w:rsidP="00CD4C0B">
      <w:pPr>
        <w:rPr>
          <w:lang w:val="en-US"/>
        </w:rPr>
      </w:pPr>
    </w:p>
    <w:p w:rsidR="00DE52E0" w:rsidRPr="00140DD1" w:rsidRDefault="00DE52E0" w:rsidP="00CD4C0B">
      <w:pPr>
        <w:pStyle w:val="Web"/>
        <w:spacing w:before="0" w:after="0"/>
        <w:jc w:val="center"/>
        <w:rPr>
          <w:rStyle w:val="a3"/>
          <w:rFonts w:ascii="Arial" w:hAnsi="Arial" w:cs="Arial"/>
          <w:szCs w:val="27"/>
          <w:lang w:val="en-US"/>
        </w:rPr>
      </w:pPr>
    </w:p>
    <w:p w:rsidR="00CD4C0B" w:rsidRPr="003E4C32" w:rsidRDefault="00CD4C0B" w:rsidP="00CD4C0B">
      <w:pPr>
        <w:pStyle w:val="Web"/>
        <w:spacing w:before="0" w:after="0"/>
        <w:jc w:val="center"/>
        <w:rPr>
          <w:rFonts w:ascii="Arial" w:hAnsi="Arial" w:cs="Arial"/>
          <w:sz w:val="16"/>
          <w:szCs w:val="18"/>
        </w:rPr>
      </w:pPr>
      <w:r w:rsidRPr="003E4C32">
        <w:rPr>
          <w:rStyle w:val="a3"/>
          <w:rFonts w:ascii="Arial" w:hAnsi="Arial" w:cs="Arial"/>
          <w:szCs w:val="27"/>
        </w:rPr>
        <w:t>ΠΡΟΣΦΟΡΑ</w:t>
      </w:r>
    </w:p>
    <w:p w:rsidR="00EA39C3" w:rsidRPr="003E4C32" w:rsidRDefault="00AF181A" w:rsidP="00F51E27">
      <w:pPr>
        <w:pStyle w:val="Web"/>
        <w:spacing w:before="0" w:after="0" w:line="276" w:lineRule="auto"/>
        <w:jc w:val="center"/>
        <w:rPr>
          <w:rFonts w:ascii="Arial" w:hAnsi="Arial" w:cs="Arial"/>
          <w:b/>
          <w:bCs/>
          <w:szCs w:val="27"/>
        </w:rPr>
      </w:pPr>
      <w:r w:rsidRPr="003E4C32">
        <w:rPr>
          <w:rStyle w:val="a3"/>
          <w:rFonts w:ascii="Arial" w:hAnsi="Arial" w:cs="Arial"/>
          <w:szCs w:val="27"/>
        </w:rPr>
        <w:t xml:space="preserve">ΓΙΑ </w:t>
      </w:r>
      <w:r w:rsidRPr="003E4C32">
        <w:rPr>
          <w:rStyle w:val="a3"/>
          <w:rFonts w:ascii="Arial" w:hAnsi="Arial" w:cs="Arial"/>
          <w:szCs w:val="27"/>
          <w:lang w:val="en-US"/>
        </w:rPr>
        <w:t>THN</w:t>
      </w:r>
      <w:r w:rsidRPr="003E4C32">
        <w:rPr>
          <w:sz w:val="22"/>
        </w:rPr>
        <w:t xml:space="preserve"> </w:t>
      </w:r>
      <w:r w:rsidR="00842183" w:rsidRPr="003E4C32">
        <w:rPr>
          <w:rFonts w:ascii="Arial" w:hAnsi="Arial" w:cs="Arial"/>
          <w:b/>
          <w:bCs/>
          <w:szCs w:val="27"/>
        </w:rPr>
        <w:t>ΗΛΕΚΤΡΟΛΟΓΙΚΕΣ ΕΡΓΑΣΙΕΣ</w:t>
      </w:r>
      <w:r w:rsidRPr="003E4C32">
        <w:rPr>
          <w:rFonts w:ascii="Arial" w:hAnsi="Arial" w:cs="Arial"/>
          <w:b/>
          <w:bCs/>
          <w:szCs w:val="27"/>
        </w:rPr>
        <w:t xml:space="preserve"> ΕΜΠΟΡΟΠΑΝΗΓΥΡΗΣ Δ.Ε. ΑΜΦΙΚΛΕΙΑΣ</w:t>
      </w:r>
    </w:p>
    <w:p w:rsidR="002106A4" w:rsidRDefault="008108C6" w:rsidP="002106A4">
      <w:pPr>
        <w:pStyle w:val="Web"/>
        <w:jc w:val="both"/>
        <w:rPr>
          <w:rFonts w:ascii="Arial" w:hAnsi="Arial" w:cs="Arial"/>
          <w:sz w:val="22"/>
          <w:szCs w:val="22"/>
        </w:rPr>
      </w:pPr>
      <w:r w:rsidRPr="00D8326F">
        <w:rPr>
          <w:rFonts w:ascii="Arial" w:hAnsi="Arial" w:cs="Arial"/>
          <w:sz w:val="22"/>
          <w:szCs w:val="22"/>
        </w:rPr>
        <w:t xml:space="preserve">Η παρούσα αφορά </w:t>
      </w:r>
      <w:r>
        <w:rPr>
          <w:rFonts w:ascii="Arial" w:hAnsi="Arial" w:cs="Arial"/>
          <w:sz w:val="22"/>
          <w:szCs w:val="22"/>
        </w:rPr>
        <w:t xml:space="preserve">τις ηλεκτρολογικές εργασίες </w:t>
      </w:r>
      <w:r w:rsidRPr="00B03CA5">
        <w:rPr>
          <w:rFonts w:ascii="Arial" w:hAnsi="Arial" w:cs="Arial"/>
          <w:sz w:val="22"/>
          <w:szCs w:val="22"/>
        </w:rPr>
        <w:t xml:space="preserve">για την ετήσια εμποροπανήγυρη (παζάρι) </w:t>
      </w:r>
      <w:r>
        <w:rPr>
          <w:rFonts w:ascii="Arial" w:hAnsi="Arial" w:cs="Arial"/>
          <w:sz w:val="22"/>
          <w:szCs w:val="22"/>
        </w:rPr>
        <w:t>Αμφίκλειας</w:t>
      </w:r>
      <w:r w:rsidRPr="00B03CA5">
        <w:rPr>
          <w:rFonts w:ascii="Arial" w:hAnsi="Arial" w:cs="Arial"/>
          <w:sz w:val="22"/>
          <w:szCs w:val="22"/>
        </w:rPr>
        <w:t xml:space="preserve"> του </w:t>
      </w:r>
      <w:r>
        <w:rPr>
          <w:rFonts w:ascii="Arial" w:hAnsi="Arial" w:cs="Arial"/>
          <w:sz w:val="22"/>
          <w:szCs w:val="22"/>
        </w:rPr>
        <w:t xml:space="preserve">τρέχοντος </w:t>
      </w:r>
      <w:r w:rsidRPr="00B03CA5">
        <w:rPr>
          <w:rFonts w:ascii="Arial" w:hAnsi="Arial" w:cs="Arial"/>
          <w:sz w:val="22"/>
          <w:szCs w:val="22"/>
        </w:rPr>
        <w:t>έτο</w:t>
      </w:r>
      <w:r>
        <w:rPr>
          <w:rFonts w:ascii="Arial" w:hAnsi="Arial" w:cs="Arial"/>
          <w:sz w:val="22"/>
          <w:szCs w:val="22"/>
        </w:rPr>
        <w:t>υ</w:t>
      </w:r>
      <w:r w:rsidRPr="00B03CA5">
        <w:rPr>
          <w:rFonts w:ascii="Arial" w:hAnsi="Arial" w:cs="Arial"/>
          <w:sz w:val="22"/>
          <w:szCs w:val="22"/>
        </w:rPr>
        <w:t xml:space="preserve">ς </w:t>
      </w:r>
      <w:r>
        <w:rPr>
          <w:rFonts w:ascii="Arial" w:hAnsi="Arial" w:cs="Arial"/>
          <w:sz w:val="22"/>
          <w:szCs w:val="22"/>
        </w:rPr>
        <w:t>(</w:t>
      </w:r>
      <w:r>
        <w:rPr>
          <w:rFonts w:ascii="Arial" w:hAnsi="Arial" w:cs="Arial"/>
          <w:sz w:val="22"/>
          <w:szCs w:val="22"/>
          <w:lang w:val="en-US"/>
        </w:rPr>
        <w:t>EL</w:t>
      </w:r>
      <w:r>
        <w:rPr>
          <w:rFonts w:ascii="Arial" w:hAnsi="Arial" w:cs="Arial"/>
          <w:sz w:val="22"/>
          <w:szCs w:val="22"/>
        </w:rPr>
        <w:t xml:space="preserve"> 644270202)</w:t>
      </w:r>
      <w:r w:rsidRPr="00B03CA5">
        <w:rPr>
          <w:rFonts w:ascii="Arial" w:hAnsi="Arial" w:cs="Arial"/>
          <w:sz w:val="22"/>
          <w:szCs w:val="22"/>
        </w:rPr>
        <w:t>.</w:t>
      </w:r>
      <w:r>
        <w:rPr>
          <w:rFonts w:ascii="Arial" w:hAnsi="Arial" w:cs="Arial"/>
          <w:sz w:val="22"/>
          <w:szCs w:val="22"/>
        </w:rPr>
        <w:t xml:space="preserve"> Συγκεκριμένα η </w:t>
      </w:r>
      <w:r w:rsidRPr="00C07FF5">
        <w:rPr>
          <w:rFonts w:ascii="Arial" w:hAnsi="Arial" w:cs="Arial"/>
          <w:sz w:val="22"/>
          <w:szCs w:val="22"/>
        </w:rPr>
        <w:t>ηλεκτρική</w:t>
      </w:r>
      <w:r>
        <w:rPr>
          <w:rFonts w:ascii="Arial" w:hAnsi="Arial" w:cs="Arial"/>
          <w:sz w:val="22"/>
          <w:szCs w:val="22"/>
        </w:rPr>
        <w:t xml:space="preserve"> </w:t>
      </w:r>
      <w:r w:rsidRPr="00C07FF5">
        <w:rPr>
          <w:rFonts w:ascii="Arial" w:hAnsi="Arial" w:cs="Arial"/>
          <w:sz w:val="22"/>
          <w:szCs w:val="22"/>
        </w:rPr>
        <w:t xml:space="preserve">εγκατάσταση αφορά το δίκτυο φωτισμού </w:t>
      </w:r>
      <w:r>
        <w:rPr>
          <w:rFonts w:ascii="Arial" w:hAnsi="Arial" w:cs="Arial"/>
          <w:sz w:val="22"/>
          <w:szCs w:val="22"/>
        </w:rPr>
        <w:t xml:space="preserve">του συνόλου </w:t>
      </w:r>
      <w:r w:rsidRPr="00C07FF5">
        <w:rPr>
          <w:rFonts w:ascii="Arial" w:hAnsi="Arial" w:cs="Arial"/>
          <w:sz w:val="22"/>
          <w:szCs w:val="22"/>
        </w:rPr>
        <w:t>των παραπηγμάτων της εμποροπανήγυρης</w:t>
      </w:r>
      <w:r>
        <w:rPr>
          <w:rFonts w:ascii="Arial" w:hAnsi="Arial" w:cs="Arial"/>
          <w:sz w:val="22"/>
          <w:szCs w:val="22"/>
        </w:rPr>
        <w:t xml:space="preserve"> </w:t>
      </w:r>
      <w:r w:rsidRPr="00C07FF5">
        <w:rPr>
          <w:rFonts w:ascii="Arial" w:hAnsi="Arial" w:cs="Arial"/>
          <w:sz w:val="22"/>
          <w:szCs w:val="22"/>
        </w:rPr>
        <w:t>που θα εγκατασταθούν</w:t>
      </w:r>
      <w:r>
        <w:rPr>
          <w:rFonts w:ascii="Arial" w:hAnsi="Arial" w:cs="Arial"/>
          <w:sz w:val="22"/>
          <w:szCs w:val="22"/>
        </w:rPr>
        <w:t>.</w:t>
      </w:r>
    </w:p>
    <w:p w:rsidR="00B161F9" w:rsidRPr="003505DA" w:rsidRDefault="00B161F9" w:rsidP="002106A4">
      <w:pPr>
        <w:pStyle w:val="Web"/>
        <w:spacing w:before="0" w:after="0"/>
        <w:jc w:val="both"/>
        <w:rPr>
          <w:rFonts w:ascii="Arial" w:hAnsi="Arial" w:cs="Arial"/>
          <w:sz w:val="22"/>
          <w:szCs w:val="22"/>
        </w:rPr>
      </w:pPr>
      <w:r>
        <w:rPr>
          <w:rFonts w:ascii="Arial" w:hAnsi="Arial" w:cs="Arial"/>
          <w:sz w:val="22"/>
          <w:szCs w:val="22"/>
          <w:lang w:val="en-US"/>
        </w:rPr>
        <w:t>CPV</w:t>
      </w:r>
      <w:r>
        <w:rPr>
          <w:rFonts w:ascii="Arial" w:hAnsi="Arial" w:cs="Arial"/>
          <w:sz w:val="22"/>
          <w:szCs w:val="22"/>
        </w:rPr>
        <w:t>:</w:t>
      </w:r>
      <w:r>
        <w:rPr>
          <w:rFonts w:ascii="Arial" w:hAnsi="Arial" w:cs="Arial"/>
          <w:sz w:val="22"/>
          <w:szCs w:val="22"/>
        </w:rPr>
        <w:tab/>
      </w:r>
    </w:p>
    <w:tbl>
      <w:tblPr>
        <w:tblW w:w="8522" w:type="dxa"/>
        <w:tblInd w:w="91" w:type="dxa"/>
        <w:tblLook w:val="04A0" w:firstRow="1" w:lastRow="0" w:firstColumn="1" w:lastColumn="0" w:noHBand="0" w:noVBand="1"/>
      </w:tblPr>
      <w:tblGrid>
        <w:gridCol w:w="1577"/>
        <w:gridCol w:w="6945"/>
      </w:tblGrid>
      <w:tr w:rsidR="00B161F9" w:rsidRPr="003505DA" w:rsidTr="00E748F3">
        <w:trPr>
          <w:trHeight w:val="255"/>
        </w:trPr>
        <w:tc>
          <w:tcPr>
            <w:tcW w:w="1577"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51112100-1</w:t>
            </w:r>
          </w:p>
        </w:tc>
        <w:tc>
          <w:tcPr>
            <w:tcW w:w="6945"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Υπηρεσίες εγκατάστασης εξοπλισμού διανομής ηλεκτρικού ρεύματος</w:t>
            </w:r>
          </w:p>
        </w:tc>
      </w:tr>
      <w:tr w:rsidR="00B161F9" w:rsidRPr="003505DA" w:rsidTr="00E748F3">
        <w:trPr>
          <w:trHeight w:val="255"/>
        </w:trPr>
        <w:tc>
          <w:tcPr>
            <w:tcW w:w="1577"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51112200-2</w:t>
            </w:r>
          </w:p>
        </w:tc>
        <w:tc>
          <w:tcPr>
            <w:tcW w:w="6945"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Υπηρεσίες εγκατάστασης εξοπλισμού ελέγχου ηλεκτρικού ρεύματος</w:t>
            </w:r>
          </w:p>
        </w:tc>
      </w:tr>
      <w:tr w:rsidR="00B161F9" w:rsidRPr="003505DA" w:rsidTr="00E748F3">
        <w:trPr>
          <w:trHeight w:val="255"/>
        </w:trPr>
        <w:tc>
          <w:tcPr>
            <w:tcW w:w="1577"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31213000-2</w:t>
            </w:r>
          </w:p>
        </w:tc>
        <w:tc>
          <w:tcPr>
            <w:tcW w:w="6945"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Εξοπλισμός διανομής ηλεκτρικού ρεύματος</w:t>
            </w:r>
          </w:p>
        </w:tc>
      </w:tr>
      <w:tr w:rsidR="00B161F9" w:rsidRPr="003505DA" w:rsidTr="00E748F3">
        <w:trPr>
          <w:trHeight w:val="255"/>
        </w:trPr>
        <w:tc>
          <w:tcPr>
            <w:tcW w:w="1577"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65320000-2</w:t>
            </w:r>
          </w:p>
        </w:tc>
        <w:tc>
          <w:tcPr>
            <w:tcW w:w="6945" w:type="dxa"/>
            <w:tcBorders>
              <w:top w:val="nil"/>
              <w:left w:val="nil"/>
              <w:bottom w:val="nil"/>
              <w:right w:val="nil"/>
            </w:tcBorders>
            <w:shd w:val="clear" w:color="auto" w:fill="auto"/>
            <w:noWrap/>
            <w:vAlign w:val="bottom"/>
            <w:hideMark/>
          </w:tcPr>
          <w:p w:rsidR="00B161F9" w:rsidRPr="003505DA" w:rsidRDefault="00B161F9" w:rsidP="00E748F3">
            <w:pPr>
              <w:rPr>
                <w:rFonts w:ascii="Arial" w:hAnsi="Arial" w:cs="Arial"/>
                <w:sz w:val="20"/>
                <w:szCs w:val="20"/>
              </w:rPr>
            </w:pPr>
            <w:r w:rsidRPr="003505DA">
              <w:rPr>
                <w:rFonts w:ascii="Arial" w:hAnsi="Arial" w:cs="Arial"/>
                <w:sz w:val="20"/>
                <w:szCs w:val="20"/>
              </w:rPr>
              <w:t>Λειτουργία ηλεκτρικών εγκαταστάσεων</w:t>
            </w:r>
          </w:p>
        </w:tc>
      </w:tr>
    </w:tbl>
    <w:p w:rsidR="008B48C3" w:rsidRDefault="008B48C3" w:rsidP="001A0243">
      <w:pPr>
        <w:pStyle w:val="Web"/>
        <w:spacing w:before="0" w:after="0"/>
        <w:jc w:val="both"/>
        <w:rPr>
          <w:rFonts w:ascii="Arial" w:hAnsi="Arial" w:cs="Arial"/>
          <w:sz w:val="22"/>
          <w:szCs w:val="22"/>
          <w:lang w:val="en-US"/>
        </w:rPr>
      </w:pPr>
    </w:p>
    <w:p w:rsidR="00B161F9" w:rsidRPr="008B48C3" w:rsidRDefault="00B161F9" w:rsidP="001A0243">
      <w:pPr>
        <w:pStyle w:val="Web"/>
        <w:spacing w:before="0" w:after="0"/>
        <w:jc w:val="both"/>
        <w:rPr>
          <w:rFonts w:ascii="Arial" w:hAnsi="Arial" w:cs="Arial"/>
          <w:sz w:val="22"/>
          <w:szCs w:val="22"/>
        </w:rPr>
      </w:pPr>
      <w:r>
        <w:rPr>
          <w:rFonts w:ascii="Arial" w:hAnsi="Arial" w:cs="Arial"/>
          <w:sz w:val="22"/>
          <w:szCs w:val="22"/>
        </w:rPr>
        <w:t xml:space="preserve">Σε κάθε λυόμενο </w:t>
      </w:r>
      <w:r w:rsidRPr="00C07FF5">
        <w:rPr>
          <w:rFonts w:ascii="Arial" w:hAnsi="Arial" w:cs="Arial"/>
          <w:sz w:val="22"/>
          <w:szCs w:val="22"/>
        </w:rPr>
        <w:t xml:space="preserve">παράπηγμα θα εγκατασταθούν αποκλειστικά ηλεκτρονικοί λαμπτήρες χαμηλής κατανάλωσης μέγιστης συνολικής ισχύος 500 </w:t>
      </w:r>
      <w:r w:rsidRPr="00C07FF5">
        <w:rPr>
          <w:rFonts w:ascii="Arial" w:hAnsi="Arial" w:cs="Arial"/>
          <w:sz w:val="22"/>
          <w:szCs w:val="22"/>
          <w:lang w:val="en-US"/>
        </w:rPr>
        <w:t>W</w:t>
      </w:r>
      <w:r w:rsidRPr="00C07FF5">
        <w:rPr>
          <w:rFonts w:ascii="Arial" w:hAnsi="Arial" w:cs="Arial"/>
          <w:sz w:val="22"/>
          <w:szCs w:val="22"/>
        </w:rPr>
        <w:t>.</w:t>
      </w:r>
    </w:p>
    <w:p w:rsidR="008B48C3" w:rsidRPr="008B48C3" w:rsidRDefault="008B48C3" w:rsidP="001A0243">
      <w:pPr>
        <w:pStyle w:val="Web"/>
        <w:spacing w:before="0" w:after="0"/>
        <w:jc w:val="both"/>
        <w:rPr>
          <w:rFonts w:ascii="Arial" w:hAnsi="Arial" w:cs="Arial"/>
          <w:sz w:val="22"/>
          <w:szCs w:val="22"/>
        </w:rPr>
      </w:pPr>
    </w:p>
    <w:p w:rsidR="00B161F9" w:rsidRDefault="00B161F9" w:rsidP="001A0243">
      <w:pPr>
        <w:pStyle w:val="Web"/>
        <w:spacing w:before="0"/>
        <w:jc w:val="both"/>
        <w:rPr>
          <w:rFonts w:ascii="Arial" w:hAnsi="Arial" w:cs="Arial"/>
          <w:sz w:val="22"/>
          <w:szCs w:val="22"/>
        </w:rPr>
      </w:pPr>
      <w:r w:rsidRPr="00C07FF5">
        <w:rPr>
          <w:rFonts w:ascii="Arial" w:hAnsi="Arial" w:cs="Arial"/>
          <w:sz w:val="22"/>
          <w:szCs w:val="22"/>
        </w:rPr>
        <w:t xml:space="preserve">Στην τιμή περιλαμβάνεται το σύνολο </w:t>
      </w:r>
      <w:r>
        <w:rPr>
          <w:rFonts w:ascii="Arial" w:hAnsi="Arial" w:cs="Arial"/>
          <w:sz w:val="22"/>
          <w:szCs w:val="22"/>
        </w:rPr>
        <w:t>των εργασιών</w:t>
      </w:r>
      <w:r w:rsidRPr="00C07FF5">
        <w:rPr>
          <w:rFonts w:ascii="Arial" w:hAnsi="Arial" w:cs="Arial"/>
          <w:sz w:val="22"/>
          <w:szCs w:val="22"/>
        </w:rPr>
        <w:t xml:space="preserve">, </w:t>
      </w:r>
      <w:r w:rsidR="00C55B5D">
        <w:rPr>
          <w:rFonts w:ascii="Arial" w:hAnsi="Arial" w:cs="Arial"/>
          <w:sz w:val="22"/>
          <w:szCs w:val="22"/>
        </w:rPr>
        <w:t xml:space="preserve">όπως αυτές περιγράφονται στην σχετική τεχνική έκθεση </w:t>
      </w:r>
      <w:r w:rsidRPr="00C07FF5">
        <w:rPr>
          <w:rFonts w:ascii="Arial" w:hAnsi="Arial" w:cs="Arial"/>
          <w:sz w:val="22"/>
          <w:szCs w:val="22"/>
        </w:rPr>
        <w:t xml:space="preserve">με όλα τα υλικά και </w:t>
      </w:r>
      <w:proofErr w:type="spellStart"/>
      <w:r w:rsidRPr="00C07FF5">
        <w:rPr>
          <w:rFonts w:ascii="Arial" w:hAnsi="Arial" w:cs="Arial"/>
          <w:sz w:val="22"/>
          <w:szCs w:val="22"/>
        </w:rPr>
        <w:t>μικροϋλικά</w:t>
      </w:r>
      <w:proofErr w:type="spellEnd"/>
      <w:r w:rsidRPr="00C07FF5">
        <w:rPr>
          <w:rFonts w:ascii="Arial" w:hAnsi="Arial" w:cs="Arial"/>
          <w:sz w:val="22"/>
          <w:szCs w:val="22"/>
        </w:rPr>
        <w:t xml:space="preserve"> που απαιτούνται για </w:t>
      </w:r>
      <w:r>
        <w:rPr>
          <w:rFonts w:ascii="Arial" w:hAnsi="Arial" w:cs="Arial"/>
          <w:sz w:val="22"/>
          <w:szCs w:val="22"/>
        </w:rPr>
        <w:t>παράδοση σε κανονική λειτουργία καθώς και τ</w:t>
      </w:r>
      <w:r w:rsidRPr="00C07FF5">
        <w:rPr>
          <w:rFonts w:ascii="Arial" w:hAnsi="Arial" w:cs="Arial"/>
          <w:sz w:val="22"/>
          <w:szCs w:val="22"/>
        </w:rPr>
        <w:t>υχόν αυτόματες ασφάλειες που απαιτ</w:t>
      </w:r>
      <w:r>
        <w:rPr>
          <w:rFonts w:ascii="Arial" w:hAnsi="Arial" w:cs="Arial"/>
          <w:sz w:val="22"/>
          <w:szCs w:val="22"/>
        </w:rPr>
        <w:t>ηθεί να εγκατασταθούν επιπλέον</w:t>
      </w:r>
      <w:r w:rsidRPr="00C07FF5">
        <w:rPr>
          <w:rFonts w:ascii="Arial" w:hAnsi="Arial" w:cs="Arial"/>
          <w:sz w:val="22"/>
          <w:szCs w:val="22"/>
        </w:rPr>
        <w:t>. Οι θέσεις των παρα</w:t>
      </w:r>
      <w:r>
        <w:rPr>
          <w:rFonts w:ascii="Arial" w:hAnsi="Arial" w:cs="Arial"/>
          <w:sz w:val="22"/>
          <w:szCs w:val="22"/>
        </w:rPr>
        <w:t>πηγμάτων υπάρχουν σε σχετικό</w:t>
      </w:r>
      <w:r w:rsidRPr="00C07FF5">
        <w:rPr>
          <w:rFonts w:ascii="Arial" w:hAnsi="Arial" w:cs="Arial"/>
          <w:sz w:val="22"/>
          <w:szCs w:val="22"/>
        </w:rPr>
        <w:t xml:space="preserve"> διάγραμμα.</w:t>
      </w:r>
      <w:r w:rsidR="00D243A9">
        <w:rPr>
          <w:rFonts w:ascii="Arial" w:hAnsi="Arial" w:cs="Arial"/>
          <w:sz w:val="22"/>
          <w:szCs w:val="22"/>
        </w:rPr>
        <w:t xml:space="preserve"> Κατά τα λοιπά ισχύουν τα περιγραφόμενα στην με αρ. </w:t>
      </w:r>
      <w:proofErr w:type="spellStart"/>
      <w:r w:rsidR="00D243A9">
        <w:rPr>
          <w:rFonts w:ascii="Arial" w:hAnsi="Arial" w:cs="Arial"/>
          <w:sz w:val="22"/>
          <w:szCs w:val="22"/>
        </w:rPr>
        <w:t>πρωτ</w:t>
      </w:r>
      <w:proofErr w:type="spellEnd"/>
      <w:r w:rsidR="00D243A9">
        <w:rPr>
          <w:rFonts w:ascii="Arial" w:hAnsi="Arial" w:cs="Arial"/>
          <w:sz w:val="22"/>
          <w:szCs w:val="22"/>
        </w:rPr>
        <w:t xml:space="preserve">. </w:t>
      </w:r>
      <w:r w:rsidR="00C779D9">
        <w:rPr>
          <w:rFonts w:ascii="Arial" w:hAnsi="Arial" w:cs="Arial"/>
          <w:sz w:val="22"/>
          <w:szCs w:val="22"/>
        </w:rPr>
        <w:t>6527</w:t>
      </w:r>
      <w:r w:rsidR="00C779D9" w:rsidRPr="00D60385">
        <w:rPr>
          <w:rFonts w:ascii="Arial" w:hAnsi="Arial" w:cs="Arial"/>
          <w:sz w:val="22"/>
          <w:szCs w:val="22"/>
        </w:rPr>
        <w:t>/</w:t>
      </w:r>
      <w:r w:rsidR="00C779D9">
        <w:rPr>
          <w:rFonts w:ascii="Arial" w:hAnsi="Arial" w:cs="Arial"/>
          <w:sz w:val="22"/>
          <w:szCs w:val="22"/>
        </w:rPr>
        <w:t>2019</w:t>
      </w:r>
      <w:r w:rsidR="00D243A9">
        <w:rPr>
          <w:rFonts w:ascii="Arial" w:hAnsi="Arial" w:cs="Arial"/>
          <w:sz w:val="22"/>
          <w:szCs w:val="22"/>
        </w:rPr>
        <w:t xml:space="preserve"> τεχνική έκθεση της υπηρεσίας.</w:t>
      </w:r>
    </w:p>
    <w:p w:rsidR="00C779D9" w:rsidRPr="00C07FF5" w:rsidRDefault="00C779D9" w:rsidP="00C779D9">
      <w:pPr>
        <w:pStyle w:val="Web"/>
        <w:jc w:val="both"/>
        <w:rPr>
          <w:rFonts w:ascii="Arial" w:hAnsi="Arial" w:cs="Arial"/>
          <w:sz w:val="22"/>
          <w:szCs w:val="22"/>
        </w:rPr>
      </w:pPr>
      <w:r w:rsidRPr="00C07FF5">
        <w:rPr>
          <w:rFonts w:ascii="Arial" w:hAnsi="Arial" w:cs="Arial"/>
          <w:sz w:val="22"/>
          <w:szCs w:val="22"/>
        </w:rPr>
        <w:t xml:space="preserve">Όλες οι ηλεκτρικές </w:t>
      </w:r>
      <w:r>
        <w:rPr>
          <w:rFonts w:ascii="Arial" w:hAnsi="Arial" w:cs="Arial"/>
          <w:sz w:val="22"/>
          <w:szCs w:val="22"/>
        </w:rPr>
        <w:t>εργασίες</w:t>
      </w:r>
      <w:r w:rsidRPr="00C07FF5">
        <w:rPr>
          <w:rFonts w:ascii="Arial" w:hAnsi="Arial" w:cs="Arial"/>
          <w:sz w:val="22"/>
          <w:szCs w:val="22"/>
        </w:rPr>
        <w:t xml:space="preserve"> γίνονται με ευθύνη και δαπάνη του πλειοδότη αναδόχου (του Δήμου ουδεμία ευθύνη φέροντος) και υπό την επίβλεψη αδειούχου ηλεκτρολόγου εγκαταστάτη, ο οποίος μετά την ολοκλήρωση των εγκαταστάσεων και πριν την έναρξη της εμποροπανήγυρης, καταθέτει στον Δήμο υπεύθυνη δήλωση ότι όλες οι ηλεκτρικές εγκαταστάσεις έγιναν σύμφωνα με τους κανόνες της επιστήμης και της τεχνικής και πληρούν τις από τις εκάστοτε ισχύουσες ειδικές διατάξεις προβλεπόμενες προδιαγραφές.</w:t>
      </w:r>
    </w:p>
    <w:p w:rsidR="00C779D9" w:rsidRPr="00C07FF5" w:rsidRDefault="00C779D9" w:rsidP="001A0243">
      <w:pPr>
        <w:pStyle w:val="Web"/>
        <w:spacing w:before="0"/>
        <w:jc w:val="both"/>
        <w:rPr>
          <w:rFonts w:ascii="Arial" w:hAnsi="Arial" w:cs="Arial"/>
          <w:sz w:val="22"/>
          <w:szCs w:val="22"/>
        </w:rPr>
      </w:pPr>
    </w:p>
    <w:p w:rsidR="00DE52E0" w:rsidRDefault="00EA39C3" w:rsidP="00EA39C3">
      <w:pPr>
        <w:pStyle w:val="Web"/>
        <w:spacing w:before="0" w:after="0"/>
        <w:jc w:val="center"/>
        <w:rPr>
          <w:rStyle w:val="a3"/>
          <w:rFonts w:ascii="Arial" w:hAnsi="Arial" w:cs="Arial"/>
          <w:szCs w:val="27"/>
        </w:rPr>
      </w:pPr>
      <w:r w:rsidRPr="003E4C32">
        <w:rPr>
          <w:rStyle w:val="a3"/>
          <w:rFonts w:ascii="Arial" w:hAnsi="Arial" w:cs="Arial"/>
          <w:szCs w:val="27"/>
        </w:rPr>
        <w:t> </w:t>
      </w:r>
    </w:p>
    <w:p w:rsidR="00DE52E0" w:rsidRDefault="00DE52E0">
      <w:pPr>
        <w:spacing w:after="200" w:line="276" w:lineRule="auto"/>
        <w:rPr>
          <w:rStyle w:val="a3"/>
          <w:rFonts w:ascii="Arial" w:hAnsi="Arial" w:cs="Arial"/>
          <w:szCs w:val="27"/>
        </w:rPr>
      </w:pPr>
      <w:r>
        <w:rPr>
          <w:rStyle w:val="a3"/>
          <w:rFonts w:ascii="Arial" w:hAnsi="Arial" w:cs="Arial"/>
          <w:szCs w:val="27"/>
        </w:rPr>
        <w:br w:type="page"/>
      </w:r>
    </w:p>
    <w:p w:rsidR="00EA39C3" w:rsidRDefault="00EA39C3" w:rsidP="00EA39C3">
      <w:pPr>
        <w:pStyle w:val="Web"/>
        <w:spacing w:before="0" w:after="0"/>
        <w:jc w:val="center"/>
        <w:rPr>
          <w:rStyle w:val="a3"/>
          <w:rFonts w:ascii="Arial" w:hAnsi="Arial" w:cs="Arial"/>
          <w:szCs w:val="27"/>
          <w:u w:val="single"/>
        </w:rPr>
      </w:pPr>
      <w:r w:rsidRPr="003E4C32">
        <w:rPr>
          <w:rStyle w:val="a3"/>
          <w:rFonts w:ascii="Arial" w:hAnsi="Arial" w:cs="Arial"/>
          <w:szCs w:val="27"/>
          <w:u w:val="single"/>
        </w:rPr>
        <w:lastRenderedPageBreak/>
        <w:t>ΠΡΟΫΠΟΛΟΓΙΣΜΟΣ</w:t>
      </w:r>
      <w:r w:rsidR="00CF05CA" w:rsidRPr="003E4C32">
        <w:rPr>
          <w:rStyle w:val="a3"/>
          <w:rFonts w:ascii="Arial" w:hAnsi="Arial" w:cs="Arial"/>
          <w:szCs w:val="27"/>
          <w:u w:val="single"/>
        </w:rPr>
        <w:t xml:space="preserve"> ΠΡΟΣΦΟΡΑΣ</w:t>
      </w:r>
    </w:p>
    <w:p w:rsidR="00DE52E0" w:rsidRPr="003E4C32" w:rsidRDefault="00DE52E0" w:rsidP="00EA39C3">
      <w:pPr>
        <w:pStyle w:val="Web"/>
        <w:spacing w:before="0" w:after="0"/>
        <w:jc w:val="center"/>
        <w:rPr>
          <w:rStyle w:val="a3"/>
          <w:rFonts w:ascii="Arial" w:hAnsi="Arial" w:cs="Arial"/>
          <w:szCs w:val="27"/>
          <w:u w:val="single"/>
        </w:rPr>
      </w:pPr>
    </w:p>
    <w:tbl>
      <w:tblPr>
        <w:tblStyle w:val="a4"/>
        <w:tblW w:w="9567" w:type="dxa"/>
        <w:tblInd w:w="-459" w:type="dxa"/>
        <w:tblLook w:val="01E0" w:firstRow="1" w:lastRow="1" w:firstColumn="1" w:lastColumn="1" w:noHBand="0" w:noVBand="0"/>
      </w:tblPr>
      <w:tblGrid>
        <w:gridCol w:w="2378"/>
        <w:gridCol w:w="1597"/>
        <w:gridCol w:w="1614"/>
        <w:gridCol w:w="1457"/>
        <w:gridCol w:w="1227"/>
        <w:gridCol w:w="760"/>
        <w:gridCol w:w="1265"/>
      </w:tblGrid>
      <w:tr w:rsidR="00EA39C3" w:rsidRPr="00F8023D" w:rsidTr="002106A4">
        <w:trPr>
          <w:trHeight w:val="765"/>
        </w:trPr>
        <w:tc>
          <w:tcPr>
            <w:tcW w:w="2198" w:type="dxa"/>
            <w:vAlign w:val="center"/>
          </w:tcPr>
          <w:p w:rsidR="00EA39C3" w:rsidRPr="00F8023D" w:rsidRDefault="00EA39C3" w:rsidP="00CF3137">
            <w:pPr>
              <w:jc w:val="center"/>
              <w:rPr>
                <w:b/>
              </w:rPr>
            </w:pPr>
            <w:r w:rsidRPr="00F8023D">
              <w:rPr>
                <w:b/>
              </w:rPr>
              <w:t>ΠΕΡΙΓΡΑΦΗ ΕΙΔΟΥΣ</w:t>
            </w:r>
          </w:p>
        </w:tc>
        <w:tc>
          <w:tcPr>
            <w:tcW w:w="1482" w:type="dxa"/>
            <w:vAlign w:val="center"/>
          </w:tcPr>
          <w:p w:rsidR="00EA39C3" w:rsidRPr="00F8023D" w:rsidRDefault="00EA39C3" w:rsidP="00CF3137">
            <w:pPr>
              <w:jc w:val="center"/>
              <w:rPr>
                <w:b/>
              </w:rPr>
            </w:pPr>
            <w:r w:rsidRPr="00F8023D">
              <w:rPr>
                <w:b/>
              </w:rPr>
              <w:t>ΜΟΝΑΔΑ ΜΕΤΡΗΣΗΣ</w:t>
            </w:r>
          </w:p>
        </w:tc>
        <w:tc>
          <w:tcPr>
            <w:tcW w:w="1497" w:type="dxa"/>
            <w:vAlign w:val="center"/>
          </w:tcPr>
          <w:p w:rsidR="00EA39C3" w:rsidRPr="00F8023D" w:rsidRDefault="00EA39C3" w:rsidP="00CF3137">
            <w:pPr>
              <w:jc w:val="center"/>
              <w:rPr>
                <w:b/>
              </w:rPr>
            </w:pPr>
            <w:r w:rsidRPr="00F8023D">
              <w:rPr>
                <w:b/>
              </w:rPr>
              <w:t>ΠΟΣΟΤΗΤΑ</w:t>
            </w:r>
          </w:p>
        </w:tc>
        <w:tc>
          <w:tcPr>
            <w:tcW w:w="1354" w:type="dxa"/>
            <w:vAlign w:val="center"/>
          </w:tcPr>
          <w:p w:rsidR="00EA39C3" w:rsidRPr="00F8023D" w:rsidRDefault="00FF5C22" w:rsidP="00CF3137">
            <w:pPr>
              <w:jc w:val="center"/>
              <w:rPr>
                <w:b/>
              </w:rPr>
            </w:pPr>
            <w:r w:rsidRPr="00F8023D">
              <w:rPr>
                <w:b/>
              </w:rPr>
              <w:t>ΤΙΜΗ</w:t>
            </w:r>
            <w:r>
              <w:rPr>
                <w:b/>
              </w:rPr>
              <w:t xml:space="preserve"> ΜΟΝΑΔΑΣ</w:t>
            </w:r>
            <w:r w:rsidRPr="00F8023D">
              <w:rPr>
                <w:b/>
              </w:rPr>
              <w:t xml:space="preserve"> €</w:t>
            </w:r>
          </w:p>
        </w:tc>
        <w:tc>
          <w:tcPr>
            <w:tcW w:w="1143" w:type="dxa"/>
            <w:vAlign w:val="center"/>
          </w:tcPr>
          <w:p w:rsidR="00EA39C3" w:rsidRDefault="00EA39C3" w:rsidP="00CF3137">
            <w:pPr>
              <w:jc w:val="center"/>
              <w:rPr>
                <w:rFonts w:ascii="Arial" w:hAnsi="Arial" w:cs="Arial"/>
                <w:b/>
              </w:rPr>
            </w:pPr>
            <w:r w:rsidRPr="00F8023D">
              <w:rPr>
                <w:rFonts w:ascii="Arial" w:hAnsi="Arial" w:cs="Arial"/>
                <w:b/>
              </w:rPr>
              <w:t>ΣΥΝΟΛΟ</w:t>
            </w:r>
          </w:p>
          <w:p w:rsidR="00EA39C3" w:rsidRPr="00F8023D" w:rsidRDefault="00EA39C3" w:rsidP="00CF3137">
            <w:pPr>
              <w:jc w:val="center"/>
              <w:rPr>
                <w:b/>
              </w:rPr>
            </w:pPr>
            <w:r w:rsidRPr="00F8023D">
              <w:rPr>
                <w:b/>
              </w:rPr>
              <w:t>€</w:t>
            </w:r>
          </w:p>
        </w:tc>
        <w:tc>
          <w:tcPr>
            <w:tcW w:w="715" w:type="dxa"/>
            <w:vAlign w:val="center"/>
          </w:tcPr>
          <w:p w:rsidR="00EA39C3" w:rsidRDefault="00EA39C3" w:rsidP="00CF3137">
            <w:pPr>
              <w:jc w:val="center"/>
              <w:rPr>
                <w:rFonts w:ascii="Arial" w:hAnsi="Arial" w:cs="Arial"/>
                <w:b/>
              </w:rPr>
            </w:pPr>
            <w:r w:rsidRPr="00F8023D">
              <w:rPr>
                <w:rFonts w:ascii="Arial" w:hAnsi="Arial" w:cs="Arial"/>
                <w:b/>
              </w:rPr>
              <w:t>ΦΠΑ</w:t>
            </w:r>
          </w:p>
          <w:p w:rsidR="00EA39C3" w:rsidRPr="00F8023D" w:rsidRDefault="00EA39C3" w:rsidP="00CF3137">
            <w:pPr>
              <w:jc w:val="center"/>
              <w:rPr>
                <w:b/>
              </w:rPr>
            </w:pPr>
            <w:r>
              <w:rPr>
                <w:rFonts w:ascii="Arial" w:hAnsi="Arial" w:cs="Arial"/>
                <w:b/>
              </w:rPr>
              <w:t>24%</w:t>
            </w:r>
          </w:p>
        </w:tc>
        <w:tc>
          <w:tcPr>
            <w:tcW w:w="1178" w:type="dxa"/>
            <w:vAlign w:val="center"/>
          </w:tcPr>
          <w:p w:rsidR="00EA39C3" w:rsidRPr="00F8023D" w:rsidRDefault="00EA39C3" w:rsidP="00CF3137">
            <w:pPr>
              <w:jc w:val="center"/>
              <w:rPr>
                <w:rFonts w:ascii="Arial" w:hAnsi="Arial" w:cs="Arial"/>
                <w:b/>
              </w:rPr>
            </w:pPr>
            <w:r w:rsidRPr="00F8023D">
              <w:rPr>
                <w:b/>
              </w:rPr>
              <w:t>ΓΕΝ. ΣΥΝΟΛΟ</w:t>
            </w:r>
          </w:p>
        </w:tc>
      </w:tr>
      <w:tr w:rsidR="00FF5C22" w:rsidTr="002106A4">
        <w:trPr>
          <w:trHeight w:val="600"/>
        </w:trPr>
        <w:tc>
          <w:tcPr>
            <w:tcW w:w="2198" w:type="dxa"/>
          </w:tcPr>
          <w:p w:rsidR="00FF5C22" w:rsidRPr="00560EC8" w:rsidRDefault="00B161F9" w:rsidP="00437791">
            <w:pPr>
              <w:pStyle w:val="Web"/>
              <w:jc w:val="center"/>
              <w:rPr>
                <w:rFonts w:ascii="Arial" w:hAnsi="Arial" w:cs="Arial"/>
              </w:rPr>
            </w:pPr>
            <w:r>
              <w:rPr>
                <w:rFonts w:ascii="Arial" w:hAnsi="Arial" w:cs="Arial"/>
              </w:rPr>
              <w:t>ΗΛΕΚΤΡΟΛΟΓΙΚΕΣ ΕΡΓΑΣΙΕΣ</w:t>
            </w:r>
          </w:p>
        </w:tc>
        <w:tc>
          <w:tcPr>
            <w:tcW w:w="1482" w:type="dxa"/>
          </w:tcPr>
          <w:p w:rsidR="00FF5C22" w:rsidRPr="00560EC8" w:rsidRDefault="00FF5C22" w:rsidP="00437791">
            <w:pPr>
              <w:pStyle w:val="Web"/>
              <w:jc w:val="center"/>
              <w:rPr>
                <w:rFonts w:ascii="Arial" w:hAnsi="Arial" w:cs="Arial"/>
              </w:rPr>
            </w:pPr>
            <w:r>
              <w:rPr>
                <w:rFonts w:ascii="Arial" w:hAnsi="Arial" w:cs="Arial"/>
              </w:rPr>
              <w:t>ΤΕΜ</w:t>
            </w:r>
          </w:p>
        </w:tc>
        <w:tc>
          <w:tcPr>
            <w:tcW w:w="1497" w:type="dxa"/>
          </w:tcPr>
          <w:p w:rsidR="00FF5C22" w:rsidRPr="003A4DEE" w:rsidRDefault="00FF5C22" w:rsidP="00437791">
            <w:pPr>
              <w:pStyle w:val="Web"/>
              <w:jc w:val="center"/>
              <w:rPr>
                <w:rFonts w:ascii="Arial" w:hAnsi="Arial" w:cs="Arial"/>
              </w:rPr>
            </w:pPr>
            <w:r>
              <w:rPr>
                <w:rFonts w:ascii="Arial" w:hAnsi="Arial" w:cs="Arial"/>
              </w:rPr>
              <w:t>150</w:t>
            </w:r>
          </w:p>
        </w:tc>
        <w:tc>
          <w:tcPr>
            <w:tcW w:w="1354" w:type="dxa"/>
          </w:tcPr>
          <w:p w:rsidR="00FF5C22" w:rsidRPr="00560EC8" w:rsidRDefault="00FF5C22" w:rsidP="00437791">
            <w:pPr>
              <w:pStyle w:val="Web"/>
              <w:jc w:val="center"/>
              <w:rPr>
                <w:rFonts w:ascii="Arial" w:hAnsi="Arial" w:cs="Arial"/>
              </w:rPr>
            </w:pPr>
          </w:p>
        </w:tc>
        <w:tc>
          <w:tcPr>
            <w:tcW w:w="1143" w:type="dxa"/>
          </w:tcPr>
          <w:p w:rsidR="00FF5C22" w:rsidRPr="00E3644C" w:rsidRDefault="00FF5C22" w:rsidP="00CF3137">
            <w:pPr>
              <w:pStyle w:val="Web"/>
              <w:jc w:val="center"/>
              <w:rPr>
                <w:rFonts w:ascii="Arial" w:hAnsi="Arial" w:cs="Arial"/>
              </w:rPr>
            </w:pPr>
          </w:p>
        </w:tc>
        <w:tc>
          <w:tcPr>
            <w:tcW w:w="715" w:type="dxa"/>
          </w:tcPr>
          <w:p w:rsidR="00FF5C22" w:rsidRPr="00711508" w:rsidRDefault="00FF5C22" w:rsidP="00CF3137">
            <w:pPr>
              <w:pStyle w:val="Web"/>
              <w:jc w:val="center"/>
              <w:rPr>
                <w:rFonts w:ascii="Arial" w:hAnsi="Arial" w:cs="Arial"/>
                <w:lang w:val="en-US"/>
              </w:rPr>
            </w:pPr>
          </w:p>
        </w:tc>
        <w:tc>
          <w:tcPr>
            <w:tcW w:w="1178" w:type="dxa"/>
          </w:tcPr>
          <w:p w:rsidR="00FF5C22" w:rsidRPr="003A4DEE" w:rsidRDefault="00FF5C22" w:rsidP="00CF3137">
            <w:pPr>
              <w:pStyle w:val="Web"/>
              <w:jc w:val="center"/>
              <w:rPr>
                <w:rFonts w:ascii="Arial" w:hAnsi="Arial" w:cs="Arial"/>
              </w:rPr>
            </w:pPr>
          </w:p>
        </w:tc>
      </w:tr>
    </w:tbl>
    <w:p w:rsidR="008B48C3" w:rsidRDefault="00EA39C3" w:rsidP="00EA39C3">
      <w:pPr>
        <w:rPr>
          <w:lang w:val="en-US"/>
        </w:rPr>
      </w:pPr>
      <w:r>
        <w:tab/>
      </w:r>
      <w:r>
        <w:tab/>
      </w:r>
      <w:r>
        <w:tab/>
      </w:r>
      <w:r>
        <w:tab/>
      </w:r>
      <w:r>
        <w:tab/>
      </w:r>
      <w:r>
        <w:tab/>
      </w:r>
      <w:r>
        <w:tab/>
      </w:r>
      <w:r>
        <w:tab/>
      </w:r>
    </w:p>
    <w:p w:rsidR="00EA39C3" w:rsidRPr="00EA39C3" w:rsidRDefault="008B48C3" w:rsidP="00EA39C3">
      <w:pPr>
        <w:rPr>
          <w:rFonts w:ascii="Arial" w:hAnsi="Arial" w:cs="Arial"/>
          <w:sz w:val="22"/>
          <w:szCs w:val="22"/>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EA39C3" w:rsidRPr="00EA39C3">
        <w:rPr>
          <w:rFonts w:ascii="Arial" w:hAnsi="Arial" w:cs="Arial"/>
          <w:sz w:val="22"/>
          <w:szCs w:val="22"/>
        </w:rPr>
        <w:t>Ο ΣΥΝΤΑΞΑΣ</w:t>
      </w:r>
    </w:p>
    <w:p w:rsidR="00EA39C3" w:rsidRPr="00EA39C3" w:rsidRDefault="00EA39C3" w:rsidP="00EA39C3">
      <w:pPr>
        <w:rPr>
          <w:rFonts w:ascii="Arial" w:hAnsi="Arial" w:cs="Arial"/>
          <w:sz w:val="22"/>
          <w:szCs w:val="22"/>
        </w:rPr>
      </w:pPr>
    </w:p>
    <w:p w:rsidR="00EA39C3" w:rsidRDefault="00EA39C3" w:rsidP="00EA39C3">
      <w:pPr>
        <w:rPr>
          <w:rFonts w:ascii="Arial" w:hAnsi="Arial" w:cs="Arial"/>
          <w:sz w:val="22"/>
          <w:szCs w:val="22"/>
          <w:lang w:val="en-US"/>
        </w:rPr>
      </w:pPr>
    </w:p>
    <w:p w:rsidR="008B48C3" w:rsidRPr="008B48C3" w:rsidRDefault="008B48C3" w:rsidP="00EA39C3">
      <w:pPr>
        <w:rPr>
          <w:rFonts w:ascii="Arial" w:hAnsi="Arial" w:cs="Arial"/>
          <w:sz w:val="22"/>
          <w:szCs w:val="22"/>
          <w:lang w:val="en-US"/>
        </w:rPr>
      </w:pPr>
    </w:p>
    <w:p w:rsidR="00EA39C3" w:rsidRPr="00EA39C3" w:rsidRDefault="002106A4" w:rsidP="002106A4">
      <w:pPr>
        <w:pStyle w:val="Web"/>
        <w:spacing w:before="0" w:after="0"/>
        <w:jc w:val="both"/>
        <w:rPr>
          <w:rFonts w:ascii="Arial" w:hAnsi="Arial" w:cs="Arial"/>
          <w:sz w:val="22"/>
          <w:szCs w:val="22"/>
        </w:rPr>
      </w:pPr>
      <w:r w:rsidRPr="00EA39C3">
        <w:rPr>
          <w:rFonts w:ascii="Arial" w:hAnsi="Arial" w:cs="Arial"/>
          <w:color w:val="000000"/>
          <w:sz w:val="22"/>
          <w:szCs w:val="22"/>
        </w:rPr>
        <w:t>Ο ΠΡΟΣΦΕΡΩΝ</w:t>
      </w:r>
      <w:r w:rsidR="00EA39C3" w:rsidRPr="00EA39C3">
        <w:rPr>
          <w:rFonts w:ascii="Arial" w:hAnsi="Arial" w:cs="Arial"/>
          <w:sz w:val="22"/>
          <w:szCs w:val="22"/>
        </w:rPr>
        <w:t xml:space="preserve">                                                                 Ε. Γ. ΚΑΡΟΥΜΠΗΣ</w:t>
      </w:r>
    </w:p>
    <w:p w:rsidR="00EA39C3" w:rsidRPr="00EA39C3" w:rsidRDefault="00EA39C3" w:rsidP="00EA39C3">
      <w:pPr>
        <w:jc w:val="center"/>
        <w:rPr>
          <w:rFonts w:ascii="Arial" w:hAnsi="Arial" w:cs="Arial"/>
          <w:sz w:val="22"/>
          <w:szCs w:val="22"/>
        </w:rPr>
      </w:pPr>
      <w:r w:rsidRPr="00EA39C3">
        <w:rPr>
          <w:rFonts w:ascii="Arial" w:hAnsi="Arial" w:cs="Arial"/>
          <w:sz w:val="22"/>
          <w:szCs w:val="22"/>
        </w:rPr>
        <w:t xml:space="preserve">                                                                      ΤΟΠΟΓΡΑΦΟΣ ΜΗΧΑΝΙΚΟΣ</w:t>
      </w:r>
    </w:p>
    <w:sectPr w:rsidR="00EA39C3" w:rsidRPr="00EA39C3" w:rsidSect="003D2C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4"/>
    <w:rsid w:val="00037249"/>
    <w:rsid w:val="000C4573"/>
    <w:rsid w:val="00114DFD"/>
    <w:rsid w:val="00125013"/>
    <w:rsid w:val="00136696"/>
    <w:rsid w:val="00140DD1"/>
    <w:rsid w:val="00144FA1"/>
    <w:rsid w:val="00185B92"/>
    <w:rsid w:val="001A0243"/>
    <w:rsid w:val="001A4C90"/>
    <w:rsid w:val="001A6DD1"/>
    <w:rsid w:val="001D4516"/>
    <w:rsid w:val="002106A4"/>
    <w:rsid w:val="00272074"/>
    <w:rsid w:val="00287076"/>
    <w:rsid w:val="002B3190"/>
    <w:rsid w:val="002E0FAE"/>
    <w:rsid w:val="002F7035"/>
    <w:rsid w:val="0033346A"/>
    <w:rsid w:val="003505DA"/>
    <w:rsid w:val="00352C4B"/>
    <w:rsid w:val="00356CEE"/>
    <w:rsid w:val="0039557C"/>
    <w:rsid w:val="003A1CD7"/>
    <w:rsid w:val="003A4DEE"/>
    <w:rsid w:val="003B1A9F"/>
    <w:rsid w:val="003C3259"/>
    <w:rsid w:val="003C6357"/>
    <w:rsid w:val="003C6900"/>
    <w:rsid w:val="003E4C32"/>
    <w:rsid w:val="003E7EF2"/>
    <w:rsid w:val="003F2516"/>
    <w:rsid w:val="004060EA"/>
    <w:rsid w:val="00481C98"/>
    <w:rsid w:val="004A56B1"/>
    <w:rsid w:val="004E0F6B"/>
    <w:rsid w:val="004E5430"/>
    <w:rsid w:val="00501208"/>
    <w:rsid w:val="00560EC8"/>
    <w:rsid w:val="005B0073"/>
    <w:rsid w:val="005B0B80"/>
    <w:rsid w:val="005B701C"/>
    <w:rsid w:val="005D7065"/>
    <w:rsid w:val="005E4AFE"/>
    <w:rsid w:val="00604DD8"/>
    <w:rsid w:val="006244D2"/>
    <w:rsid w:val="006723E9"/>
    <w:rsid w:val="006804BF"/>
    <w:rsid w:val="006A1431"/>
    <w:rsid w:val="006C5333"/>
    <w:rsid w:val="006E62C1"/>
    <w:rsid w:val="006F1F62"/>
    <w:rsid w:val="006F7219"/>
    <w:rsid w:val="00711508"/>
    <w:rsid w:val="007179EE"/>
    <w:rsid w:val="007B1A41"/>
    <w:rsid w:val="007B6FB1"/>
    <w:rsid w:val="007D22F9"/>
    <w:rsid w:val="007E13B0"/>
    <w:rsid w:val="007F1ED8"/>
    <w:rsid w:val="008108C6"/>
    <w:rsid w:val="00813682"/>
    <w:rsid w:val="00842183"/>
    <w:rsid w:val="0088369C"/>
    <w:rsid w:val="0089119A"/>
    <w:rsid w:val="008B48C3"/>
    <w:rsid w:val="008B6FC1"/>
    <w:rsid w:val="0091264D"/>
    <w:rsid w:val="00914248"/>
    <w:rsid w:val="00931A43"/>
    <w:rsid w:val="00931D29"/>
    <w:rsid w:val="00984A51"/>
    <w:rsid w:val="009C604E"/>
    <w:rsid w:val="00A41402"/>
    <w:rsid w:val="00A764A8"/>
    <w:rsid w:val="00AE6466"/>
    <w:rsid w:val="00AF181A"/>
    <w:rsid w:val="00B03CA5"/>
    <w:rsid w:val="00B161F9"/>
    <w:rsid w:val="00B20121"/>
    <w:rsid w:val="00B25120"/>
    <w:rsid w:val="00B759BF"/>
    <w:rsid w:val="00B76FB6"/>
    <w:rsid w:val="00B90EC2"/>
    <w:rsid w:val="00B96D80"/>
    <w:rsid w:val="00BA77E6"/>
    <w:rsid w:val="00BC7C9B"/>
    <w:rsid w:val="00BE3895"/>
    <w:rsid w:val="00C03703"/>
    <w:rsid w:val="00C07FF5"/>
    <w:rsid w:val="00C44B8A"/>
    <w:rsid w:val="00C478ED"/>
    <w:rsid w:val="00C53A44"/>
    <w:rsid w:val="00C55B5D"/>
    <w:rsid w:val="00C60D7A"/>
    <w:rsid w:val="00C62777"/>
    <w:rsid w:val="00C705CA"/>
    <w:rsid w:val="00C754F5"/>
    <w:rsid w:val="00C779D9"/>
    <w:rsid w:val="00C833E1"/>
    <w:rsid w:val="00C96EEC"/>
    <w:rsid w:val="00CC6B32"/>
    <w:rsid w:val="00CD1980"/>
    <w:rsid w:val="00CD4C0B"/>
    <w:rsid w:val="00CF05CA"/>
    <w:rsid w:val="00D243A9"/>
    <w:rsid w:val="00D32D67"/>
    <w:rsid w:val="00D60385"/>
    <w:rsid w:val="00D736EE"/>
    <w:rsid w:val="00D8326F"/>
    <w:rsid w:val="00DE52E0"/>
    <w:rsid w:val="00DF188C"/>
    <w:rsid w:val="00E3347B"/>
    <w:rsid w:val="00E3644C"/>
    <w:rsid w:val="00E77ADB"/>
    <w:rsid w:val="00EA013C"/>
    <w:rsid w:val="00EA39C3"/>
    <w:rsid w:val="00F15DBB"/>
    <w:rsid w:val="00F20F94"/>
    <w:rsid w:val="00F51E27"/>
    <w:rsid w:val="00F7024D"/>
    <w:rsid w:val="00F76904"/>
    <w:rsid w:val="00F8023D"/>
    <w:rsid w:val="00F9306C"/>
    <w:rsid w:val="00FC71B8"/>
    <w:rsid w:val="00FD1CCE"/>
    <w:rsid w:val="00FE2CE3"/>
    <w:rsid w:val="00FF5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5">
    <w:name w:val="Balloon Text"/>
    <w:basedOn w:val="a"/>
    <w:link w:val="Char"/>
    <w:uiPriority w:val="99"/>
    <w:semiHidden/>
    <w:unhideWhenUsed/>
    <w:rsid w:val="00C62777"/>
    <w:rPr>
      <w:rFonts w:ascii="Tahoma" w:hAnsi="Tahoma" w:cs="Tahoma"/>
      <w:sz w:val="16"/>
      <w:szCs w:val="16"/>
    </w:rPr>
  </w:style>
  <w:style w:type="character" w:customStyle="1" w:styleId="Char">
    <w:name w:val="Κείμενο πλαισίου Char"/>
    <w:basedOn w:val="a0"/>
    <w:link w:val="a5"/>
    <w:uiPriority w:val="99"/>
    <w:semiHidden/>
    <w:rsid w:val="00C62777"/>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5">
    <w:name w:val="Balloon Text"/>
    <w:basedOn w:val="a"/>
    <w:link w:val="Char"/>
    <w:uiPriority w:val="99"/>
    <w:semiHidden/>
    <w:unhideWhenUsed/>
    <w:rsid w:val="00C62777"/>
    <w:rPr>
      <w:rFonts w:ascii="Tahoma" w:hAnsi="Tahoma" w:cs="Tahoma"/>
      <w:sz w:val="16"/>
      <w:szCs w:val="16"/>
    </w:rPr>
  </w:style>
  <w:style w:type="character" w:customStyle="1" w:styleId="Char">
    <w:name w:val="Κείμενο πλαισίου Char"/>
    <w:basedOn w:val="a0"/>
    <w:link w:val="a5"/>
    <w:uiPriority w:val="99"/>
    <w:semiHidden/>
    <w:rsid w:val="00C6277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1540">
      <w:bodyDiv w:val="1"/>
      <w:marLeft w:val="0"/>
      <w:marRight w:val="0"/>
      <w:marTop w:val="0"/>
      <w:marBottom w:val="0"/>
      <w:divBdr>
        <w:top w:val="none" w:sz="0" w:space="0" w:color="auto"/>
        <w:left w:val="none" w:sz="0" w:space="0" w:color="auto"/>
        <w:bottom w:val="none" w:sz="0" w:space="0" w:color="auto"/>
        <w:right w:val="none" w:sz="0" w:space="0" w:color="auto"/>
      </w:divBdr>
    </w:div>
    <w:div w:id="758061504">
      <w:bodyDiv w:val="1"/>
      <w:marLeft w:val="0"/>
      <w:marRight w:val="0"/>
      <w:marTop w:val="0"/>
      <w:marBottom w:val="0"/>
      <w:divBdr>
        <w:top w:val="none" w:sz="0" w:space="0" w:color="auto"/>
        <w:left w:val="none" w:sz="0" w:space="0" w:color="auto"/>
        <w:bottom w:val="none" w:sz="0" w:space="0" w:color="auto"/>
        <w:right w:val="none" w:sz="0" w:space="0" w:color="auto"/>
      </w:divBdr>
    </w:div>
    <w:div w:id="1371492483">
      <w:bodyDiv w:val="1"/>
      <w:marLeft w:val="0"/>
      <w:marRight w:val="0"/>
      <w:marTop w:val="0"/>
      <w:marBottom w:val="0"/>
      <w:divBdr>
        <w:top w:val="none" w:sz="0" w:space="0" w:color="auto"/>
        <w:left w:val="none" w:sz="0" w:space="0" w:color="auto"/>
        <w:bottom w:val="none" w:sz="0" w:space="0" w:color="auto"/>
        <w:right w:val="none" w:sz="0" w:space="0" w:color="auto"/>
      </w:divBdr>
    </w:div>
    <w:div w:id="2020690690">
      <w:bodyDiv w:val="1"/>
      <w:marLeft w:val="0"/>
      <w:marRight w:val="0"/>
      <w:marTop w:val="0"/>
      <w:marBottom w:val="0"/>
      <w:divBdr>
        <w:top w:val="none" w:sz="0" w:space="0" w:color="auto"/>
        <w:left w:val="none" w:sz="0" w:space="0" w:color="auto"/>
        <w:bottom w:val="none" w:sz="0" w:space="0" w:color="auto"/>
        <w:right w:val="none" w:sz="0" w:space="0" w:color="auto"/>
      </w:divBdr>
    </w:div>
    <w:div w:id="20715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2141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texnuser1</dc:creator>
  <cp:lastModifiedBy>Eleni Karaxaliou</cp:lastModifiedBy>
  <cp:revision>2</cp:revision>
  <cp:lastPrinted>2019-09-06T11:45:00Z</cp:lastPrinted>
  <dcterms:created xsi:type="dcterms:W3CDTF">2019-09-06T11:46:00Z</dcterms:created>
  <dcterms:modified xsi:type="dcterms:W3CDTF">2019-09-06T11:46:00Z</dcterms:modified>
</cp:coreProperties>
</file>