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686"/>
        <w:gridCol w:w="2410"/>
        <w:gridCol w:w="2976"/>
      </w:tblGrid>
      <w:tr w:rsidR="009535BC" w:rsidRPr="00B71E97" w:rsidTr="006044BB">
        <w:tc>
          <w:tcPr>
            <w:tcW w:w="3686" w:type="dxa"/>
          </w:tcPr>
          <w:p w:rsidR="009535BC" w:rsidRPr="00B71E97" w:rsidRDefault="009535BC" w:rsidP="006044BB">
            <w:pPr>
              <w:jc w:val="center"/>
              <w:rPr>
                <w:rFonts w:asciiTheme="minorHAnsi" w:eastAsia="Times New Roman" w:hAnsiTheme="minorHAnsi" w:cs="Tahoma"/>
                <w:color w:val="auto"/>
                <w:sz w:val="20"/>
                <w:szCs w:val="20"/>
              </w:rPr>
            </w:pPr>
            <w:r w:rsidRPr="00B71E97">
              <w:rPr>
                <w:rFonts w:asciiTheme="minorHAnsi" w:eastAsia="Times New Roman" w:hAnsiTheme="minorHAnsi" w:cs="Tahoma"/>
                <w:noProof/>
                <w:color w:val="auto"/>
                <w:sz w:val="20"/>
                <w:szCs w:val="20"/>
              </w:rPr>
              <w:drawing>
                <wp:inline distT="0" distB="0" distL="0" distR="0" wp14:anchorId="1D5FCA0D" wp14:editId="7ED7148F">
                  <wp:extent cx="457200" cy="48577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10" w:type="dxa"/>
          </w:tcPr>
          <w:p w:rsidR="009535BC" w:rsidRPr="00B71E97" w:rsidRDefault="009535BC" w:rsidP="006044BB">
            <w:pPr>
              <w:rPr>
                <w:rFonts w:asciiTheme="minorHAnsi" w:eastAsia="Times New Roman" w:hAnsiTheme="minorHAnsi" w:cs="Tahoma"/>
                <w:color w:val="auto"/>
                <w:sz w:val="20"/>
                <w:szCs w:val="20"/>
              </w:rPr>
            </w:pPr>
          </w:p>
        </w:tc>
        <w:tc>
          <w:tcPr>
            <w:tcW w:w="2976" w:type="dxa"/>
          </w:tcPr>
          <w:p w:rsidR="009535BC" w:rsidRPr="00B71E97" w:rsidRDefault="009535BC" w:rsidP="006044BB">
            <w:pPr>
              <w:jc w:val="both"/>
              <w:rPr>
                <w:rFonts w:asciiTheme="minorHAnsi" w:eastAsia="Times New Roman" w:hAnsiTheme="minorHAnsi" w:cs="Tahoma"/>
                <w:color w:val="auto"/>
                <w:sz w:val="20"/>
                <w:szCs w:val="20"/>
              </w:rPr>
            </w:pPr>
          </w:p>
        </w:tc>
      </w:tr>
      <w:tr w:rsidR="009535BC" w:rsidRPr="00B71E97" w:rsidTr="006044BB">
        <w:tc>
          <w:tcPr>
            <w:tcW w:w="3686" w:type="dxa"/>
          </w:tcPr>
          <w:p w:rsidR="009535BC" w:rsidRPr="00B71E97" w:rsidRDefault="009535BC" w:rsidP="006044BB">
            <w:pPr>
              <w:jc w:val="center"/>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ΕΛΛΗΝΙΚΗ ΔΗΜΟΚΡΑΤΙΑ</w:t>
            </w:r>
          </w:p>
          <w:p w:rsidR="009535BC" w:rsidRPr="00B71E97" w:rsidRDefault="009535BC" w:rsidP="006044BB">
            <w:pPr>
              <w:jc w:val="center"/>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ΠΕΡΙΦΕΡΕΙΑ ΣΤΕΡΕΑΣ ΕΛΛΑΔΑΣ</w:t>
            </w:r>
          </w:p>
          <w:p w:rsidR="009535BC" w:rsidRPr="00B71E97" w:rsidRDefault="009535BC" w:rsidP="006044BB">
            <w:pPr>
              <w:jc w:val="center"/>
              <w:rPr>
                <w:rFonts w:asciiTheme="minorHAnsi" w:eastAsia="Times New Roman" w:hAnsiTheme="minorHAnsi" w:cs="Tahoma"/>
                <w:color w:val="auto"/>
                <w:sz w:val="20"/>
                <w:szCs w:val="20"/>
              </w:rPr>
            </w:pPr>
            <w:r w:rsidRPr="00B71E97">
              <w:rPr>
                <w:rFonts w:asciiTheme="minorHAnsi" w:eastAsia="Times New Roman" w:hAnsiTheme="minorHAnsi" w:cs="Tahoma"/>
                <w:b/>
                <w:color w:val="auto"/>
                <w:sz w:val="20"/>
                <w:szCs w:val="20"/>
              </w:rPr>
              <w:t>ΔΗΜΟΣ ΑΜΦΙΚΛΕΙΑΣ-ΕΛΑΤΕΙΑΣ</w:t>
            </w:r>
          </w:p>
        </w:tc>
        <w:tc>
          <w:tcPr>
            <w:tcW w:w="2410" w:type="dxa"/>
          </w:tcPr>
          <w:p w:rsidR="009535BC" w:rsidRPr="00B71E97" w:rsidRDefault="009535BC" w:rsidP="006044BB">
            <w:pPr>
              <w:jc w:val="right"/>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ΥΠΗΡΕΣΙΑ:</w:t>
            </w:r>
          </w:p>
        </w:tc>
        <w:tc>
          <w:tcPr>
            <w:tcW w:w="2976" w:type="dxa"/>
          </w:tcPr>
          <w:p w:rsidR="009535BC" w:rsidRPr="00B71E97" w:rsidRDefault="009535BC" w:rsidP="006044BB">
            <w:pPr>
              <w:rPr>
                <w:rFonts w:asciiTheme="minorHAnsi" w:eastAsia="Times New Roman" w:hAnsiTheme="minorHAnsi" w:cs="Tahoma"/>
                <w:b/>
                <w:color w:val="auto"/>
                <w:sz w:val="20"/>
                <w:szCs w:val="20"/>
              </w:rPr>
            </w:pPr>
            <w:r w:rsidRPr="00B71E97">
              <w:rPr>
                <w:rFonts w:asciiTheme="minorHAnsi" w:hAnsiTheme="minorHAnsi" w:cs="Tahoma"/>
                <w:b/>
                <w:bCs/>
                <w:sz w:val="20"/>
              </w:rPr>
              <w:t>ΣΥΝΤΗΡΗΣΗ ΥΛΙΚΟΥ, ΛΟΓΙΣΜΙΚΟΥ ΚΑΙ ΔΙΚΤΥΩΝ ΔΕΔΟΜΕΝΩΝ, ΕΠΙΣΚΕΥΗ ΑΡΧΕΙΩΝ ΚΑΙ ΜΕΤΑΦΟΡΑ ΒΑΣΕΩΝ ΔΕΔΟΜΕΝΩΝ</w:t>
            </w:r>
          </w:p>
        </w:tc>
      </w:tr>
      <w:tr w:rsidR="009535BC" w:rsidRPr="00B71E97" w:rsidTr="006044BB">
        <w:tc>
          <w:tcPr>
            <w:tcW w:w="3686" w:type="dxa"/>
          </w:tcPr>
          <w:p w:rsidR="009535BC" w:rsidRDefault="009535BC" w:rsidP="006044BB">
            <w:pPr>
              <w:pStyle w:val="Default"/>
            </w:pPr>
          </w:p>
          <w:tbl>
            <w:tblPr>
              <w:tblW w:w="0" w:type="auto"/>
              <w:jc w:val="center"/>
              <w:tblBorders>
                <w:top w:val="nil"/>
                <w:left w:val="nil"/>
                <w:bottom w:val="nil"/>
                <w:right w:val="nil"/>
              </w:tblBorders>
              <w:tblLayout w:type="fixed"/>
              <w:tblLook w:val="0000" w:firstRow="0" w:lastRow="0" w:firstColumn="0" w:lastColumn="0" w:noHBand="0" w:noVBand="0"/>
            </w:tblPr>
            <w:tblGrid>
              <w:gridCol w:w="2587"/>
            </w:tblGrid>
            <w:tr w:rsidR="009535BC" w:rsidTr="006044BB">
              <w:trPr>
                <w:trHeight w:val="200"/>
                <w:jc w:val="center"/>
              </w:trPr>
              <w:tc>
                <w:tcPr>
                  <w:tcW w:w="2587" w:type="dxa"/>
                </w:tcPr>
                <w:p w:rsidR="009535BC" w:rsidRDefault="009535BC" w:rsidP="006044BB">
                  <w:pPr>
                    <w:pStyle w:val="Default"/>
                    <w:jc w:val="center"/>
                    <w:rPr>
                      <w:sz w:val="18"/>
                      <w:szCs w:val="18"/>
                    </w:rPr>
                  </w:pPr>
                  <w:r>
                    <w:rPr>
                      <w:b/>
                      <w:bCs/>
                      <w:sz w:val="18"/>
                      <w:szCs w:val="18"/>
                    </w:rPr>
                    <w:t>ΑΥΤΟΤΕΛΕΣ ΤΜΗΜΑ ΔΙΟΙΚΗΤΙΚΩΝ ΥΠΗΡΕΣΙΩΝ</w:t>
                  </w:r>
                </w:p>
              </w:tc>
            </w:tr>
          </w:tbl>
          <w:p w:rsidR="009535BC" w:rsidRPr="00B71E97" w:rsidRDefault="009535BC" w:rsidP="006044BB">
            <w:pPr>
              <w:spacing w:line="276" w:lineRule="auto"/>
              <w:jc w:val="center"/>
              <w:rPr>
                <w:rFonts w:asciiTheme="minorHAnsi" w:hAnsiTheme="minorHAnsi" w:cs="Tahoma"/>
                <w:b/>
                <w:bCs/>
                <w:sz w:val="18"/>
                <w:szCs w:val="18"/>
              </w:rPr>
            </w:pPr>
          </w:p>
        </w:tc>
        <w:tc>
          <w:tcPr>
            <w:tcW w:w="2410" w:type="dxa"/>
          </w:tcPr>
          <w:p w:rsidR="009535BC" w:rsidRPr="00B71E97" w:rsidRDefault="009535BC" w:rsidP="006044BB">
            <w:pPr>
              <w:jc w:val="right"/>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ΠΡΟΫΠ/ΣΜΟΣ:</w:t>
            </w:r>
          </w:p>
          <w:p w:rsidR="009535BC" w:rsidRPr="00B71E97" w:rsidRDefault="009535BC" w:rsidP="006044BB">
            <w:pPr>
              <w:jc w:val="right"/>
              <w:rPr>
                <w:rFonts w:asciiTheme="minorHAnsi" w:eastAsia="Times New Roman" w:hAnsiTheme="minorHAnsi" w:cs="Tahoma"/>
                <w:b/>
                <w:color w:val="auto"/>
                <w:sz w:val="20"/>
                <w:szCs w:val="20"/>
              </w:rPr>
            </w:pPr>
            <w:proofErr w:type="spellStart"/>
            <w:r w:rsidRPr="00B71E97">
              <w:rPr>
                <w:rFonts w:asciiTheme="minorHAnsi" w:eastAsia="Times New Roman" w:hAnsiTheme="minorHAnsi" w:cs="Tahoma"/>
                <w:b/>
                <w:color w:val="auto"/>
                <w:sz w:val="20"/>
                <w:szCs w:val="20"/>
              </w:rPr>
              <w:t>Κωδικ</w:t>
            </w:r>
            <w:proofErr w:type="spellEnd"/>
            <w:r w:rsidRPr="00B71E97">
              <w:rPr>
                <w:rFonts w:asciiTheme="minorHAnsi" w:eastAsia="Times New Roman" w:hAnsiTheme="minorHAnsi" w:cs="Tahoma"/>
                <w:b/>
                <w:color w:val="auto"/>
                <w:sz w:val="20"/>
                <w:szCs w:val="20"/>
                <w:lang w:val="en-US"/>
              </w:rPr>
              <w:t>ο</w:t>
            </w:r>
            <w:r w:rsidRPr="00B71E97">
              <w:rPr>
                <w:rFonts w:asciiTheme="minorHAnsi" w:eastAsia="Times New Roman" w:hAnsiTheme="minorHAnsi" w:cs="Tahoma"/>
                <w:b/>
                <w:color w:val="auto"/>
                <w:sz w:val="20"/>
                <w:szCs w:val="20"/>
              </w:rPr>
              <w:t xml:space="preserve">ί </w:t>
            </w:r>
            <w:r w:rsidRPr="00B71E97">
              <w:rPr>
                <w:rFonts w:asciiTheme="minorHAnsi" w:eastAsia="Times New Roman" w:hAnsiTheme="minorHAnsi" w:cs="Tahoma"/>
                <w:b/>
                <w:color w:val="auto"/>
                <w:sz w:val="20"/>
                <w:szCs w:val="20"/>
                <w:lang w:val="en-US"/>
              </w:rPr>
              <w:t>CPV</w:t>
            </w:r>
            <w:r w:rsidRPr="00B71E97">
              <w:rPr>
                <w:rFonts w:asciiTheme="minorHAnsi" w:eastAsia="Times New Roman" w:hAnsiTheme="minorHAnsi" w:cs="Tahoma"/>
                <w:b/>
                <w:color w:val="auto"/>
                <w:sz w:val="20"/>
                <w:szCs w:val="20"/>
              </w:rPr>
              <w:t xml:space="preserve">: </w:t>
            </w:r>
          </w:p>
        </w:tc>
        <w:tc>
          <w:tcPr>
            <w:tcW w:w="2976" w:type="dxa"/>
          </w:tcPr>
          <w:p w:rsidR="009535BC" w:rsidRPr="00B71E97" w:rsidRDefault="009535BC" w:rsidP="006044BB">
            <w:pPr>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72.447,00</w:t>
            </w:r>
            <w:r w:rsidRPr="00B71E97">
              <w:rPr>
                <w:rFonts w:asciiTheme="minorHAnsi" w:eastAsia="Times New Roman" w:hAnsiTheme="minorHAnsi" w:cs="Tahoma"/>
                <w:b/>
                <w:color w:val="auto"/>
                <w:sz w:val="20"/>
                <w:szCs w:val="20"/>
              </w:rPr>
              <w:t xml:space="preserve"> ΕΥΡΩ </w:t>
            </w:r>
          </w:p>
          <w:p w:rsidR="009535BC" w:rsidRPr="006E2F9B" w:rsidRDefault="009535BC" w:rsidP="006044BB">
            <w:pPr>
              <w:rPr>
                <w:rFonts w:asciiTheme="minorHAnsi" w:eastAsia="Times New Roman" w:hAnsiTheme="minorHAnsi" w:cs="Tahoma"/>
                <w:b/>
                <w:color w:val="auto"/>
                <w:sz w:val="20"/>
                <w:szCs w:val="20"/>
                <w:lang w:val="en-US"/>
              </w:rPr>
            </w:pPr>
            <w:r>
              <w:rPr>
                <w:rFonts w:asciiTheme="minorHAnsi" w:eastAsia="Times New Roman" w:hAnsiTheme="minorHAnsi" w:cs="Tahoma"/>
                <w:b/>
                <w:color w:val="auto"/>
                <w:sz w:val="20"/>
                <w:szCs w:val="20"/>
              </w:rPr>
              <w:t>50312000-5, 72253200-5, 50313100-3</w:t>
            </w:r>
          </w:p>
        </w:tc>
      </w:tr>
      <w:tr w:rsidR="009535BC" w:rsidRPr="00B71E97" w:rsidTr="006044BB">
        <w:tc>
          <w:tcPr>
            <w:tcW w:w="3686" w:type="dxa"/>
            <w:tcBorders>
              <w:top w:val="single" w:sz="6" w:space="0" w:color="auto"/>
            </w:tcBorders>
          </w:tcPr>
          <w:p w:rsidR="009535BC" w:rsidRPr="002C6F25" w:rsidRDefault="009535BC" w:rsidP="006044BB">
            <w:pPr>
              <w:jc w:val="center"/>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ΑΡΙΘ.ΜΕΛΕΤΗΣ :</w:t>
            </w:r>
            <w:r w:rsidRPr="00B71E97">
              <w:rPr>
                <w:rFonts w:asciiTheme="minorHAnsi" w:eastAsia="Times New Roman" w:hAnsiTheme="minorHAnsi" w:cs="Tahoma"/>
                <w:color w:val="auto"/>
                <w:sz w:val="20"/>
                <w:szCs w:val="20"/>
              </w:rPr>
              <w:t xml:space="preserve"> </w:t>
            </w:r>
            <w:r>
              <w:rPr>
                <w:rFonts w:asciiTheme="minorHAnsi" w:eastAsia="Times New Roman" w:hAnsiTheme="minorHAnsi" w:cs="Tahoma"/>
                <w:b/>
                <w:color w:val="auto"/>
                <w:sz w:val="20"/>
                <w:szCs w:val="20"/>
              </w:rPr>
              <w:t>1258</w:t>
            </w:r>
            <w:r w:rsidRPr="00B71E97">
              <w:rPr>
                <w:rFonts w:asciiTheme="minorHAnsi" w:eastAsia="Times New Roman" w:hAnsiTheme="minorHAnsi" w:cs="Tahoma"/>
                <w:b/>
                <w:color w:val="auto"/>
                <w:sz w:val="20"/>
                <w:szCs w:val="20"/>
              </w:rPr>
              <w:t>/20</w:t>
            </w:r>
            <w:r>
              <w:rPr>
                <w:rFonts w:asciiTheme="minorHAnsi" w:eastAsia="Times New Roman" w:hAnsiTheme="minorHAnsi" w:cs="Tahoma"/>
                <w:b/>
                <w:color w:val="auto"/>
                <w:sz w:val="20"/>
                <w:szCs w:val="20"/>
              </w:rPr>
              <w:t>2</w:t>
            </w:r>
            <w:r w:rsidRPr="002C6F25">
              <w:rPr>
                <w:rFonts w:asciiTheme="minorHAnsi" w:eastAsia="Times New Roman" w:hAnsiTheme="minorHAnsi" w:cs="Tahoma"/>
                <w:b/>
                <w:color w:val="auto"/>
                <w:sz w:val="20"/>
                <w:szCs w:val="20"/>
              </w:rPr>
              <w:t>1</w:t>
            </w:r>
          </w:p>
          <w:p w:rsidR="009535BC" w:rsidRPr="00745951" w:rsidRDefault="009535BC" w:rsidP="006044BB">
            <w:pPr>
              <w:overflowPunct w:val="0"/>
              <w:autoSpaceDE w:val="0"/>
              <w:autoSpaceDN w:val="0"/>
              <w:adjustRightInd w:val="0"/>
              <w:jc w:val="center"/>
              <w:rPr>
                <w:rFonts w:asciiTheme="minorHAnsi" w:eastAsia="Times New Roman" w:hAnsiTheme="minorHAnsi" w:cs="Tahoma"/>
                <w:color w:val="auto"/>
                <w:sz w:val="20"/>
                <w:szCs w:val="20"/>
              </w:rPr>
            </w:pPr>
            <w:r w:rsidRPr="00B71E97">
              <w:rPr>
                <w:rFonts w:asciiTheme="minorHAnsi" w:eastAsia="Times New Roman" w:hAnsiTheme="minorHAnsi" w:cs="Tahoma"/>
                <w:b/>
                <w:color w:val="auto"/>
                <w:sz w:val="20"/>
                <w:szCs w:val="20"/>
              </w:rPr>
              <w:t xml:space="preserve">Κ.Α. </w:t>
            </w:r>
            <w:r w:rsidRPr="00B71E97">
              <w:rPr>
                <w:rFonts w:asciiTheme="minorHAnsi" w:hAnsiTheme="minorHAnsi" w:cs="Tahoma"/>
                <w:b/>
                <w:sz w:val="20"/>
              </w:rPr>
              <w:t>10.6266.0001, 10.6266.0002, 10.6266.0003, 10.6266.000</w:t>
            </w:r>
            <w:r w:rsidRPr="00745951">
              <w:rPr>
                <w:rFonts w:asciiTheme="minorHAnsi" w:hAnsiTheme="minorHAnsi" w:cs="Tahoma"/>
                <w:b/>
                <w:sz w:val="20"/>
              </w:rPr>
              <w:t>4</w:t>
            </w:r>
          </w:p>
        </w:tc>
        <w:tc>
          <w:tcPr>
            <w:tcW w:w="2410" w:type="dxa"/>
          </w:tcPr>
          <w:p w:rsidR="009535BC" w:rsidRPr="00B71E97" w:rsidRDefault="009535BC" w:rsidP="006044BB">
            <w:pPr>
              <w:jc w:val="right"/>
              <w:rPr>
                <w:rFonts w:asciiTheme="minorHAnsi" w:eastAsia="Times New Roman" w:hAnsiTheme="minorHAnsi" w:cs="Tahoma"/>
                <w:b/>
                <w:color w:val="auto"/>
                <w:sz w:val="20"/>
                <w:szCs w:val="20"/>
              </w:rPr>
            </w:pPr>
          </w:p>
          <w:p w:rsidR="009535BC" w:rsidRPr="00B71E97" w:rsidRDefault="009535BC" w:rsidP="006044BB">
            <w:pPr>
              <w:jc w:val="right"/>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ΧΡΗΣΗ:</w:t>
            </w:r>
          </w:p>
        </w:tc>
        <w:tc>
          <w:tcPr>
            <w:tcW w:w="2976" w:type="dxa"/>
          </w:tcPr>
          <w:p w:rsidR="009535BC" w:rsidRPr="00B71E97" w:rsidRDefault="009535BC" w:rsidP="006044BB">
            <w:pPr>
              <w:rPr>
                <w:rFonts w:asciiTheme="minorHAnsi" w:eastAsia="Times New Roman" w:hAnsiTheme="minorHAnsi" w:cs="Tahoma"/>
                <w:b/>
                <w:color w:val="auto"/>
                <w:sz w:val="20"/>
                <w:szCs w:val="20"/>
              </w:rPr>
            </w:pPr>
          </w:p>
          <w:p w:rsidR="009535BC" w:rsidRPr="00B71E97" w:rsidRDefault="009535BC" w:rsidP="006044BB">
            <w:pPr>
              <w:rPr>
                <w:rFonts w:asciiTheme="minorHAnsi" w:eastAsia="Times New Roman" w:hAnsiTheme="minorHAnsi" w:cs="Tahoma"/>
                <w:b/>
                <w:color w:val="auto"/>
                <w:sz w:val="20"/>
                <w:szCs w:val="20"/>
                <w:lang w:val="en-US"/>
              </w:rPr>
            </w:pPr>
            <w:r w:rsidRPr="00B71E97">
              <w:rPr>
                <w:rFonts w:asciiTheme="minorHAnsi" w:eastAsia="Times New Roman" w:hAnsiTheme="minorHAnsi" w:cs="Tahoma"/>
                <w:b/>
                <w:color w:val="auto"/>
                <w:sz w:val="20"/>
                <w:szCs w:val="20"/>
              </w:rPr>
              <w:t>20</w:t>
            </w:r>
            <w:r>
              <w:rPr>
                <w:rFonts w:asciiTheme="minorHAnsi" w:eastAsia="Times New Roman" w:hAnsiTheme="minorHAnsi" w:cs="Tahoma"/>
                <w:b/>
                <w:color w:val="auto"/>
                <w:sz w:val="20"/>
                <w:szCs w:val="20"/>
                <w:lang w:val="en-US"/>
              </w:rPr>
              <w:t>21</w:t>
            </w:r>
          </w:p>
        </w:tc>
      </w:tr>
    </w:tbl>
    <w:p w:rsidR="009535BC" w:rsidRPr="00B71E97" w:rsidRDefault="009535BC" w:rsidP="009535BC">
      <w:pPr>
        <w:jc w:val="center"/>
        <w:rPr>
          <w:rFonts w:asciiTheme="minorHAnsi" w:hAnsiTheme="minorHAnsi" w:cs="Tahoma"/>
          <w:b/>
          <w:sz w:val="22"/>
          <w:szCs w:val="22"/>
        </w:rPr>
      </w:pPr>
    </w:p>
    <w:p w:rsidR="009535BC" w:rsidRPr="00B71E97" w:rsidRDefault="009535BC" w:rsidP="009535BC">
      <w:pPr>
        <w:jc w:val="center"/>
        <w:rPr>
          <w:rFonts w:asciiTheme="minorHAnsi" w:hAnsiTheme="minorHAnsi" w:cs="Tahoma"/>
        </w:rPr>
      </w:pPr>
      <w:r w:rsidRPr="00B71E97">
        <w:rPr>
          <w:rFonts w:asciiTheme="minorHAnsi" w:hAnsiTheme="minorHAnsi" w:cs="Tahoma"/>
        </w:rPr>
        <w:t>ΥΠΟΔΕΙΓΜΑ ΓΙΑ ΤΗΝ ΟΙΚΟΝΟΜΙΚΗ ΠΡΟΣΦΟΡΑ</w:t>
      </w:r>
    </w:p>
    <w:p w:rsidR="009535BC" w:rsidRPr="00B71E97" w:rsidRDefault="009535BC" w:rsidP="009535BC">
      <w:pPr>
        <w:jc w:val="center"/>
        <w:rPr>
          <w:rFonts w:asciiTheme="minorHAnsi" w:hAnsiTheme="minorHAnsi" w:cs="Tahoma"/>
        </w:rPr>
      </w:pPr>
      <w:r w:rsidRPr="00B71E97">
        <w:rPr>
          <w:rFonts w:asciiTheme="minorHAnsi" w:hAnsiTheme="minorHAnsi" w:cs="Tahoma"/>
        </w:rPr>
        <w:t>ΕΝΤΥΠΟ ΟΙΚΟΝΟΜΙΚΗΣ ΠΡΟΣΦΟΡΑΣ</w:t>
      </w:r>
    </w:p>
    <w:p w:rsidR="009535BC" w:rsidRPr="00B71E97" w:rsidRDefault="009535BC" w:rsidP="009535BC">
      <w:pPr>
        <w:jc w:val="center"/>
        <w:rPr>
          <w:rFonts w:asciiTheme="minorHAnsi" w:hAnsiTheme="minorHAnsi" w:cs="Tahoma"/>
          <w:b/>
        </w:rPr>
      </w:pP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 xml:space="preserve">Της επιχείρησης ή κοινοπραξίας, επιχειρήσεων …………………………………………………………………………………… ……………………………………………………………………………………………………………………………………………………… …………………………………….…………….………………………………………………………………………………………………… µε έδρα </w:t>
      </w:r>
      <w:proofErr w:type="spellStart"/>
      <w:r w:rsidRPr="00B71E97">
        <w:rPr>
          <w:rFonts w:asciiTheme="minorHAnsi" w:hAnsiTheme="minorHAnsi" w:cs="Tahoma"/>
          <w:sz w:val="20"/>
          <w:szCs w:val="20"/>
        </w:rPr>
        <w:t>τ………………………..………………οδός</w:t>
      </w:r>
      <w:proofErr w:type="spellEnd"/>
      <w:r w:rsidRPr="00B71E97">
        <w:rPr>
          <w:rFonts w:asciiTheme="minorHAnsi" w:hAnsiTheme="minorHAnsi" w:cs="Tahoma"/>
          <w:sz w:val="20"/>
          <w:szCs w:val="20"/>
        </w:rPr>
        <w:t xml:space="preserve"> …………………………………………..………………… </w:t>
      </w:r>
      <w:proofErr w:type="spellStart"/>
      <w:r w:rsidRPr="00B71E97">
        <w:rPr>
          <w:rFonts w:asciiTheme="minorHAnsi" w:hAnsiTheme="minorHAnsi" w:cs="Tahoma"/>
          <w:sz w:val="20"/>
          <w:szCs w:val="20"/>
        </w:rPr>
        <w:t>αριθ</w:t>
      </w:r>
      <w:proofErr w:type="spellEnd"/>
      <w:r w:rsidRPr="00B71E97">
        <w:rPr>
          <w:rFonts w:asciiTheme="minorHAnsi" w:hAnsiTheme="minorHAnsi" w:cs="Tahoma"/>
          <w:sz w:val="20"/>
          <w:szCs w:val="20"/>
        </w:rPr>
        <w:t xml:space="preserve">µ. ……....….. Τ.Κ.: …………………… </w:t>
      </w:r>
      <w:proofErr w:type="spellStart"/>
      <w:r w:rsidRPr="00B71E97">
        <w:rPr>
          <w:rFonts w:asciiTheme="minorHAnsi" w:hAnsiTheme="minorHAnsi" w:cs="Tahoma"/>
          <w:sz w:val="20"/>
          <w:szCs w:val="20"/>
        </w:rPr>
        <w:t>Τηλ</w:t>
      </w:r>
      <w:proofErr w:type="spellEnd"/>
      <w:r w:rsidRPr="00B71E97">
        <w:rPr>
          <w:rFonts w:asciiTheme="minorHAnsi" w:hAnsiTheme="minorHAnsi" w:cs="Tahoma"/>
          <w:sz w:val="20"/>
          <w:szCs w:val="20"/>
        </w:rPr>
        <w:t xml:space="preserve">.: ………………………………………………. </w:t>
      </w:r>
      <w:proofErr w:type="spellStart"/>
      <w:r w:rsidRPr="00B71E97">
        <w:rPr>
          <w:rFonts w:asciiTheme="minorHAnsi" w:hAnsiTheme="minorHAnsi" w:cs="Tahoma"/>
          <w:sz w:val="20"/>
          <w:szCs w:val="20"/>
        </w:rPr>
        <w:t>Fax</w:t>
      </w:r>
      <w:proofErr w:type="spellEnd"/>
      <w:r w:rsidRPr="00B71E97">
        <w:rPr>
          <w:rFonts w:asciiTheme="minorHAnsi" w:hAnsiTheme="minorHAnsi" w:cs="Tahoma"/>
          <w:sz w:val="20"/>
          <w:szCs w:val="20"/>
        </w:rPr>
        <w:t xml:space="preserve">: ………………………………………………….… </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 μονάδας:</w:t>
      </w:r>
    </w:p>
    <w:p w:rsidR="009535BC" w:rsidRPr="00B71E97" w:rsidRDefault="009535BC" w:rsidP="009535BC">
      <w:pPr>
        <w:rPr>
          <w:rFonts w:asciiTheme="minorHAnsi" w:hAnsiTheme="minorHAnsi" w:cs="Tahoma"/>
          <w:sz w:val="20"/>
          <w:szCs w:val="20"/>
        </w:rPr>
      </w:pPr>
    </w:p>
    <w:p w:rsidR="009535BC" w:rsidRPr="00B71E97" w:rsidRDefault="009535BC" w:rsidP="009535BC">
      <w:pPr>
        <w:jc w:val="center"/>
        <w:rPr>
          <w:rFonts w:asciiTheme="minorHAnsi" w:hAnsiTheme="minorHAnsi" w:cs="Tahoma"/>
          <w:b/>
          <w:lang w:val="en-US"/>
        </w:rPr>
      </w:pPr>
      <w:r w:rsidRPr="00B71E97">
        <w:rPr>
          <w:rFonts w:asciiTheme="minorHAnsi" w:hAnsiTheme="minorHAnsi" w:cs="Tahoma"/>
          <w:b/>
        </w:rPr>
        <w:t>ΠΡΟΫΠΟΛΟΓΙΣΜΟΣ ΠΡΟΣΦΟΡΑΣ</w:t>
      </w:r>
    </w:p>
    <w:p w:rsidR="009535BC" w:rsidRPr="00B71E97" w:rsidRDefault="009535BC" w:rsidP="009535BC">
      <w:pPr>
        <w:jc w:val="center"/>
        <w:rPr>
          <w:rFonts w:asciiTheme="minorHAnsi" w:hAnsiTheme="minorHAnsi" w:cs="Tahoma"/>
          <w:b/>
          <w:lang w:val="en-US"/>
        </w:rPr>
      </w:pPr>
    </w:p>
    <w:tbl>
      <w:tblPr>
        <w:tblW w:w="10793" w:type="dxa"/>
        <w:tblInd w:w="-459" w:type="dxa"/>
        <w:tblLook w:val="04A0" w:firstRow="1" w:lastRow="0" w:firstColumn="1" w:lastColumn="0" w:noHBand="0" w:noVBand="1"/>
      </w:tblPr>
      <w:tblGrid>
        <w:gridCol w:w="704"/>
        <w:gridCol w:w="1638"/>
        <w:gridCol w:w="3009"/>
        <w:gridCol w:w="1267"/>
        <w:gridCol w:w="750"/>
        <w:gridCol w:w="1241"/>
        <w:gridCol w:w="1248"/>
        <w:gridCol w:w="936"/>
      </w:tblGrid>
      <w:tr w:rsidR="009535BC" w:rsidRPr="00B71E97" w:rsidTr="006044BB">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b/>
                <w:bCs/>
                <w:sz w:val="16"/>
                <w:szCs w:val="16"/>
              </w:rPr>
            </w:pPr>
            <w:r w:rsidRPr="00B71E97">
              <w:rPr>
                <w:rFonts w:asciiTheme="minorHAnsi" w:eastAsia="Times New Roman" w:hAnsiTheme="minorHAnsi" w:cs="Tahoma"/>
                <w:b/>
                <w:bCs/>
                <w:sz w:val="16"/>
                <w:szCs w:val="16"/>
              </w:rPr>
              <w:t>Α/Α</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b/>
                <w:bCs/>
                <w:sz w:val="16"/>
                <w:szCs w:val="16"/>
              </w:rPr>
            </w:pPr>
            <w:r w:rsidRPr="00B71E97">
              <w:rPr>
                <w:rFonts w:asciiTheme="minorHAnsi" w:eastAsia="Times New Roman" w:hAnsiTheme="minorHAnsi" w:cs="Tahoma"/>
                <w:b/>
                <w:bCs/>
                <w:sz w:val="16"/>
                <w:szCs w:val="16"/>
              </w:rPr>
              <w:t>ΕΙΔΟΣ</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b/>
                <w:bCs/>
                <w:sz w:val="16"/>
                <w:szCs w:val="16"/>
              </w:rPr>
            </w:pPr>
            <w:r w:rsidRPr="00B71E97">
              <w:rPr>
                <w:rFonts w:asciiTheme="minorHAnsi" w:eastAsia="Times New Roman" w:hAnsiTheme="minorHAnsi" w:cs="Tahoma"/>
                <w:b/>
                <w:bCs/>
                <w:sz w:val="16"/>
                <w:szCs w:val="16"/>
              </w:rPr>
              <w:t>ΠΕΡΙΓΡΑΦΗ</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b/>
                <w:bCs/>
                <w:sz w:val="16"/>
                <w:szCs w:val="16"/>
              </w:rPr>
            </w:pPr>
            <w:r w:rsidRPr="00B71E97">
              <w:rPr>
                <w:rFonts w:asciiTheme="minorHAnsi" w:eastAsia="Times New Roman" w:hAnsiTheme="minorHAnsi" w:cs="Tahoma"/>
                <w:b/>
                <w:bCs/>
                <w:sz w:val="16"/>
                <w:szCs w:val="16"/>
              </w:rPr>
              <w:t>ΜΟΝ. ΜΕΤΡΗΣΗΣ</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b/>
                <w:bCs/>
                <w:sz w:val="16"/>
                <w:szCs w:val="16"/>
              </w:rPr>
            </w:pPr>
            <w:r w:rsidRPr="00B71E97">
              <w:rPr>
                <w:rFonts w:asciiTheme="minorHAnsi" w:eastAsia="Times New Roman" w:hAnsiTheme="minorHAnsi" w:cs="Tahoma"/>
                <w:b/>
                <w:bCs/>
                <w:sz w:val="16"/>
                <w:szCs w:val="16"/>
              </w:rPr>
              <w:t>ΠΟΣΟ-ΤΗΤΑ</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b/>
                <w:bCs/>
                <w:sz w:val="16"/>
                <w:szCs w:val="16"/>
              </w:rPr>
            </w:pPr>
            <w:r w:rsidRPr="00B71E97">
              <w:rPr>
                <w:rFonts w:asciiTheme="minorHAnsi" w:eastAsia="Times New Roman" w:hAnsiTheme="minorHAnsi" w:cs="Tahoma"/>
                <w:b/>
                <w:bCs/>
                <w:sz w:val="16"/>
                <w:szCs w:val="16"/>
              </w:rPr>
              <w:t>ΕΝΔΕΙΚΤΙΚΗ ΤΙΜΗ ΜΟΝΑΔΑΣ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b/>
                <w:bCs/>
                <w:sz w:val="16"/>
                <w:szCs w:val="16"/>
              </w:rPr>
            </w:pPr>
            <w:r w:rsidRPr="00B71E97">
              <w:rPr>
                <w:rFonts w:asciiTheme="minorHAnsi" w:eastAsia="Times New Roman" w:hAnsiTheme="minorHAnsi" w:cs="Tahoma"/>
                <w:b/>
                <w:bCs/>
                <w:sz w:val="16"/>
                <w:szCs w:val="16"/>
              </w:rPr>
              <w:t>ΥΠΟΣΥΝΟΛΟ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b/>
                <w:bCs/>
                <w:sz w:val="16"/>
                <w:szCs w:val="16"/>
              </w:rPr>
            </w:pPr>
            <w:r w:rsidRPr="00B71E97">
              <w:rPr>
                <w:rFonts w:asciiTheme="minorHAnsi" w:eastAsia="Times New Roman" w:hAnsiTheme="minorHAnsi" w:cs="Tahoma"/>
                <w:b/>
                <w:bCs/>
                <w:sz w:val="16"/>
                <w:szCs w:val="16"/>
              </w:rPr>
              <w:t>ΣΥΝΟΛΟ (€)</w:t>
            </w:r>
          </w:p>
        </w:tc>
      </w:tr>
      <w:tr w:rsidR="009535BC" w:rsidRPr="00B71E97" w:rsidTr="006044BB">
        <w:trPr>
          <w:trHeight w:val="147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1α</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ΕΡΓΑΣΙΕΣ ΣΥΝΤΗΡΗΣΗΣ ΥΛΙΚΟΥ ΚΑΙ ΛΟΓΙΣΜΙΚΟΥ ΜΗΧΑΝΟΓΡΑΦΙΚΟΥ ΕΞΟΠΙΣΜΟΥ (Συντήρηση υλικού μηχανογραφικού εξοπλισμού)</w:t>
            </w: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w:t>
            </w:r>
            <w:proofErr w:type="spellStart"/>
            <w:r w:rsidRPr="00B71E97">
              <w:rPr>
                <w:rFonts w:asciiTheme="minorHAnsi" w:eastAsia="Times New Roman" w:hAnsiTheme="minorHAnsi" w:cs="Tahoma"/>
                <w:sz w:val="16"/>
                <w:szCs w:val="16"/>
              </w:rPr>
              <w:t>servers</w:t>
            </w:r>
            <w:proofErr w:type="spellEnd"/>
            <w:r w:rsidRPr="00B71E97">
              <w:rPr>
                <w:rFonts w:asciiTheme="minorHAnsi" w:eastAsia="Times New Roman" w:hAnsiTheme="minorHAnsi" w:cs="Tahoma"/>
                <w:sz w:val="16"/>
                <w:szCs w:val="16"/>
              </w:rPr>
              <w:t>), των τερματικών και των εκτυπωτών, ώστε να είναι εφικτή η λειτουργία σε όλες τις διοικητικές μονάδες του Δήμου.</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ΤΕΜΑΧΙΑ</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single" w:sz="4" w:space="0" w:color="auto"/>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35BC" w:rsidRPr="00B71E97" w:rsidRDefault="009535BC" w:rsidP="006044BB">
            <w:pPr>
              <w:jc w:val="center"/>
              <w:rPr>
                <w:rFonts w:asciiTheme="minorHAnsi" w:hAnsiTheme="minorHAnsi" w:cs="Tahoma"/>
                <w:sz w:val="16"/>
                <w:szCs w:val="16"/>
                <w:lang w:val="en-US"/>
              </w:rPr>
            </w:pPr>
          </w:p>
        </w:tc>
      </w:tr>
      <w:tr w:rsidR="009535BC" w:rsidRPr="00B71E97" w:rsidTr="006044BB">
        <w:trPr>
          <w:trHeight w:val="84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ii. Συντήρηση και αντικατάσταση του προβληματικού υλικού (π.χ. </w:t>
            </w:r>
            <w:proofErr w:type="spellStart"/>
            <w:r w:rsidRPr="00B71E97">
              <w:rPr>
                <w:rFonts w:asciiTheme="minorHAnsi" w:eastAsia="Times New Roman" w:hAnsiTheme="minorHAnsi" w:cs="Tahoma"/>
                <w:sz w:val="16"/>
                <w:szCs w:val="16"/>
              </w:rPr>
              <w:t>switch</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router</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gateway</w:t>
            </w:r>
            <w:proofErr w:type="spellEnd"/>
            <w:r w:rsidRPr="00B71E97">
              <w:rPr>
                <w:rFonts w:asciiTheme="minorHAnsi" w:eastAsia="Times New Roman" w:hAnsiTheme="minorHAnsi" w:cs="Tahoma"/>
                <w:sz w:val="16"/>
                <w:szCs w:val="16"/>
              </w:rPr>
              <w:t xml:space="preserve">, μητρικές κάρτες, δίσκοι, </w:t>
            </w:r>
            <w:proofErr w:type="spellStart"/>
            <w:r w:rsidRPr="00B71E97">
              <w:rPr>
                <w:rFonts w:asciiTheme="minorHAnsi" w:eastAsia="Times New Roman" w:hAnsiTheme="minorHAnsi" w:cs="Tahoma"/>
                <w:sz w:val="16"/>
                <w:szCs w:val="16"/>
              </w:rPr>
              <w:t>modem</w:t>
            </w:r>
            <w:proofErr w:type="spellEnd"/>
            <w:r w:rsidRPr="00B71E97">
              <w:rPr>
                <w:rFonts w:asciiTheme="minorHAnsi" w:eastAsia="Times New Roman" w:hAnsiTheme="minorHAnsi" w:cs="Tahoma"/>
                <w:sz w:val="16"/>
                <w:szCs w:val="16"/>
              </w:rPr>
              <w:t>, κάρτες δικτύου) είτε καλωδιώσεις (</w:t>
            </w:r>
            <w:proofErr w:type="spellStart"/>
            <w:r w:rsidRPr="00B71E97">
              <w:rPr>
                <w:rFonts w:asciiTheme="minorHAnsi" w:eastAsia="Times New Roman" w:hAnsiTheme="minorHAnsi" w:cs="Tahoma"/>
                <w:sz w:val="16"/>
                <w:szCs w:val="16"/>
              </w:rPr>
              <w:t>utp</w:t>
            </w:r>
            <w:proofErr w:type="spellEnd"/>
            <w:r w:rsidRPr="00B71E97">
              <w:rPr>
                <w:rFonts w:asciiTheme="minorHAnsi" w:eastAsia="Times New Roman" w:hAnsiTheme="minorHAnsi" w:cs="Tahoma"/>
                <w:sz w:val="16"/>
                <w:szCs w:val="16"/>
              </w:rPr>
              <w:t xml:space="preserve"> Cat6, κανάλια και </w:t>
            </w:r>
            <w:proofErr w:type="spellStart"/>
            <w:r w:rsidRPr="00B71E97">
              <w:rPr>
                <w:rFonts w:asciiTheme="minorHAnsi" w:eastAsia="Times New Roman" w:hAnsiTheme="minorHAnsi" w:cs="Tahoma"/>
                <w:sz w:val="16"/>
                <w:szCs w:val="16"/>
              </w:rPr>
              <w:t>επίτοιχες</w:t>
            </w:r>
            <w:proofErr w:type="spellEnd"/>
            <w:r w:rsidRPr="00B71E97">
              <w:rPr>
                <w:rFonts w:asciiTheme="minorHAnsi" w:eastAsia="Times New Roman" w:hAnsiTheme="minorHAnsi" w:cs="Tahoma"/>
                <w:sz w:val="16"/>
                <w:szCs w:val="16"/>
              </w:rPr>
              <w:t xml:space="preserve"> πρίζες, </w:t>
            </w:r>
            <w:proofErr w:type="spellStart"/>
            <w:r w:rsidRPr="00B71E97">
              <w:rPr>
                <w:rFonts w:asciiTheme="minorHAnsi" w:eastAsia="Times New Roman" w:hAnsiTheme="minorHAnsi" w:cs="Tahoma"/>
                <w:sz w:val="16"/>
                <w:szCs w:val="16"/>
              </w:rPr>
              <w:t>patch</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panel</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rack</w:t>
            </w:r>
            <w:proofErr w:type="spellEnd"/>
            <w:r w:rsidRPr="00B71E97">
              <w:rPr>
                <w:rFonts w:asciiTheme="minorHAnsi" w:eastAsia="Times New Roman" w:hAnsiTheme="minorHAnsi" w:cs="Tahoma"/>
                <w:sz w:val="16"/>
                <w:szCs w:val="16"/>
              </w:rPr>
              <w:t>).</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126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w:t>
            </w:r>
            <w:proofErr w:type="spellStart"/>
            <w:r w:rsidRPr="00B71E97">
              <w:rPr>
                <w:rFonts w:asciiTheme="minorHAnsi" w:eastAsia="Times New Roman" w:hAnsiTheme="minorHAnsi" w:cs="Tahoma"/>
                <w:sz w:val="16"/>
                <w:szCs w:val="16"/>
              </w:rPr>
              <w:t>Καλλικράτειου</w:t>
            </w:r>
            <w:proofErr w:type="spellEnd"/>
            <w:r w:rsidRPr="00B71E97">
              <w:rPr>
                <w:rFonts w:asciiTheme="minorHAnsi" w:eastAsia="Times New Roman" w:hAnsiTheme="minorHAnsi" w:cs="Tahoma"/>
                <w:sz w:val="16"/>
                <w:szCs w:val="16"/>
              </w:rPr>
              <w:t xml:space="preserve"> Δήμου και στη χρήση </w:t>
            </w:r>
            <w:proofErr w:type="spellStart"/>
            <w:r w:rsidRPr="00B71E97">
              <w:rPr>
                <w:rFonts w:asciiTheme="minorHAnsi" w:eastAsia="Times New Roman" w:hAnsiTheme="minorHAnsi" w:cs="Tahoma"/>
                <w:sz w:val="16"/>
                <w:szCs w:val="16"/>
              </w:rPr>
              <w:t>υπερτοπικών</w:t>
            </w:r>
            <w:proofErr w:type="spellEnd"/>
            <w:r w:rsidRPr="00B71E97">
              <w:rPr>
                <w:rFonts w:asciiTheme="minorHAnsi" w:eastAsia="Times New Roman" w:hAnsiTheme="minorHAnsi" w:cs="Tahoma"/>
                <w:sz w:val="16"/>
                <w:szCs w:val="16"/>
              </w:rPr>
              <w:t xml:space="preserve"> δικτύων (ΣΥΖΕΥΞΙΣ)</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126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proofErr w:type="spellStart"/>
            <w:r w:rsidRPr="00B71E97">
              <w:rPr>
                <w:rFonts w:asciiTheme="minorHAnsi" w:eastAsia="Times New Roman" w:hAnsiTheme="minorHAnsi" w:cs="Tahoma"/>
                <w:sz w:val="16"/>
                <w:szCs w:val="16"/>
              </w:rPr>
              <w:t>iv</w:t>
            </w:r>
            <w:proofErr w:type="spellEnd"/>
            <w:r w:rsidRPr="00B71E97">
              <w:rPr>
                <w:rFonts w:asciiTheme="minorHAnsi" w:eastAsia="Times New Roman" w:hAnsiTheme="minorHAnsi"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1</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12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lastRenderedPageBreak/>
              <w:t>1β</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ΕΡΓΑΣΙΕΣ ΣΥΝΤΗΡΗΣΗΣ ΥΛΙΚΟΥ ΚΑΙ ΛΟΓΙΣΜΙΚΟΥ ΜΗΧΑΝΟΓΡΑΦΙΚΟΥ ΕΞΟΠΙΣΜΟΥ (Συντήρηση λογισμικού μηχανογραφικού εξοπλισμού)</w:t>
            </w: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imes New Roman"/>
                <w:sz w:val="14"/>
                <w:szCs w:val="14"/>
              </w:rPr>
              <w:t xml:space="preserve"> </w:t>
            </w:r>
            <w:r w:rsidRPr="00B71E97">
              <w:rPr>
                <w:rFonts w:asciiTheme="minorHAnsi" w:eastAsia="Times New Roman" w:hAnsiTheme="minorHAnsi" w:cs="Tahoma"/>
                <w:sz w:val="16"/>
                <w:szCs w:val="16"/>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231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w:t>
            </w:r>
            <w:proofErr w:type="spellStart"/>
            <w:r w:rsidRPr="00B71E97">
              <w:rPr>
                <w:rFonts w:asciiTheme="minorHAnsi" w:eastAsia="Times New Roman" w:hAnsiTheme="minorHAnsi" w:cs="Tahoma"/>
                <w:sz w:val="16"/>
                <w:szCs w:val="16"/>
              </w:rPr>
              <w:t>remote</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terminals</w:t>
            </w:r>
            <w:proofErr w:type="spellEnd"/>
            <w:r w:rsidRPr="00B71E97">
              <w:rPr>
                <w:rFonts w:asciiTheme="minorHAnsi" w:eastAsia="Times New Roman" w:hAnsiTheme="minorHAnsi" w:cs="Tahoma"/>
                <w:sz w:val="16"/>
                <w:szCs w:val="16"/>
              </w:rPr>
              <w:t>). Εποπτεία λογισμικού των κεντρικών Η/Υ από κακόβουλους εισβολείς με χρήση ανάλογων εργαλείων και προειδοποίηση (</w:t>
            </w:r>
            <w:proofErr w:type="spellStart"/>
            <w:r w:rsidRPr="00B71E97">
              <w:rPr>
                <w:rFonts w:asciiTheme="minorHAnsi" w:eastAsia="Times New Roman" w:hAnsiTheme="minorHAnsi" w:cs="Tahoma"/>
                <w:sz w:val="16"/>
                <w:szCs w:val="16"/>
              </w:rPr>
              <w:t>alert</w:t>
            </w:r>
            <w:proofErr w:type="spellEnd"/>
            <w:r w:rsidRPr="00B71E97">
              <w:rPr>
                <w:rFonts w:asciiTheme="minorHAnsi" w:eastAsia="Times New Roman" w:hAnsiTheme="minorHAnsi" w:cs="Tahoma"/>
                <w:sz w:val="16"/>
                <w:szCs w:val="16"/>
              </w:rPr>
              <w:t>) όποτε διαπιστωθεί κίνδυνος.</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231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6</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126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proofErr w:type="spellStart"/>
            <w:r w:rsidRPr="00B71E97">
              <w:rPr>
                <w:rFonts w:asciiTheme="minorHAnsi" w:eastAsia="Times New Roman" w:hAnsiTheme="minorHAnsi" w:cs="Tahoma"/>
                <w:sz w:val="16"/>
                <w:szCs w:val="16"/>
              </w:rPr>
              <w:t>iv</w:t>
            </w:r>
            <w:proofErr w:type="spellEnd"/>
            <w:r w:rsidRPr="00B71E97">
              <w:rPr>
                <w:rFonts w:asciiTheme="minorHAnsi" w:eastAsia="Times New Roman" w:hAnsiTheme="minorHAnsi"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1</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lang w:val="en-US"/>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6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1γ</w:t>
            </w:r>
          </w:p>
        </w:tc>
        <w:tc>
          <w:tcPr>
            <w:tcW w:w="1638"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ΕΡΓΑΣΙΕΣ ΣΥΝΤΗΡΗΣΗΣ ΥΛΙΚΟΥ ΚΑΙ ΛΟΓΙΣΜΙΚΟΥ ΜΗΧΑΝΟΓΡΑΦΙΚΟΥ ΕΞΟΠΙΣΜΟΥ (Λειτουργία ειδικά οργανωμένου </w:t>
            </w:r>
            <w:proofErr w:type="spellStart"/>
            <w:r w:rsidRPr="00B71E97">
              <w:rPr>
                <w:rFonts w:asciiTheme="minorHAnsi" w:eastAsia="Times New Roman" w:hAnsiTheme="minorHAnsi" w:cs="Tahoma"/>
                <w:sz w:val="16"/>
                <w:szCs w:val="16"/>
              </w:rPr>
              <w:t>Helpdesk</w:t>
            </w:r>
            <w:proofErr w:type="spellEnd"/>
            <w:r w:rsidRPr="00B71E97">
              <w:rPr>
                <w:rFonts w:asciiTheme="minorHAnsi" w:eastAsia="Times New Roman" w:hAnsiTheme="minorHAnsi" w:cs="Tahoma"/>
                <w:sz w:val="16"/>
                <w:szCs w:val="16"/>
              </w:rPr>
              <w:t>)</w:t>
            </w: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i. Παροχή υπηρεσιών υποστήριξης χρηστών μέσω οδηγιών και κατευθύνσεων επί των βασικών λειτουργιών των εφαρμογών που λειτουργεί ο Δήμος (</w:t>
            </w:r>
            <w:proofErr w:type="spellStart"/>
            <w:r w:rsidRPr="00B71E97">
              <w:rPr>
                <w:rFonts w:asciiTheme="minorHAnsi" w:eastAsia="Times New Roman" w:hAnsiTheme="minorHAnsi" w:cs="Tahoma"/>
                <w:sz w:val="16"/>
                <w:szCs w:val="16"/>
              </w:rPr>
              <w:t>how</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to</w:t>
            </w:r>
            <w:proofErr w:type="spellEnd"/>
            <w:r w:rsidRPr="00B71E97">
              <w:rPr>
                <w:rFonts w:asciiTheme="minorHAnsi" w:eastAsia="Times New Roman" w:hAnsiTheme="minorHAnsi" w:cs="Tahoma"/>
                <w:sz w:val="16"/>
                <w:szCs w:val="16"/>
              </w:rPr>
              <w:t xml:space="preserve">). </w:t>
            </w:r>
            <w:r w:rsidRPr="00B71E97">
              <w:rPr>
                <w:rFonts w:asciiTheme="minorHAnsi" w:eastAsia="Times New Roman" w:hAnsiTheme="minorHAnsi" w:cs="Tahoma"/>
                <w:sz w:val="16"/>
                <w:szCs w:val="16"/>
              </w:rPr>
              <w:br/>
              <w:t>ii. Ανταπόκριση σε αιτήματα των χρηστών που αντιμετωπίζουν προβλήματα είτε (</w:t>
            </w:r>
            <w:proofErr w:type="spellStart"/>
            <w:r w:rsidRPr="00B71E97">
              <w:rPr>
                <w:rFonts w:asciiTheme="minorHAnsi" w:eastAsia="Times New Roman" w:hAnsiTheme="minorHAnsi" w:cs="Tahoma"/>
                <w:sz w:val="16"/>
                <w:szCs w:val="16"/>
              </w:rPr>
              <w:t>ad</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hoc</w:t>
            </w:r>
            <w:proofErr w:type="spellEnd"/>
            <w:r w:rsidRPr="00B71E97">
              <w:rPr>
                <w:rFonts w:asciiTheme="minorHAnsi" w:eastAsia="Times New Roman" w:hAnsiTheme="minorHAnsi" w:cs="Tahoma"/>
                <w:sz w:val="16"/>
                <w:szCs w:val="16"/>
              </w:rPr>
              <w:t xml:space="preserve">) ή με την αξιοποίηση </w:t>
            </w:r>
            <w:proofErr w:type="spellStart"/>
            <w:r w:rsidRPr="00B71E97">
              <w:rPr>
                <w:rFonts w:asciiTheme="minorHAnsi" w:eastAsia="Times New Roman" w:hAnsiTheme="minorHAnsi" w:cs="Tahoma"/>
                <w:sz w:val="16"/>
                <w:szCs w:val="16"/>
              </w:rPr>
              <w:t>προτυποποιημένων</w:t>
            </w:r>
            <w:proofErr w:type="spellEnd"/>
            <w:r w:rsidRPr="00B71E97">
              <w:rPr>
                <w:rFonts w:asciiTheme="minorHAnsi" w:eastAsia="Times New Roman" w:hAnsiTheme="minorHAnsi" w:cs="Tahoma"/>
                <w:sz w:val="16"/>
                <w:szCs w:val="16"/>
              </w:rPr>
              <w:t xml:space="preserve"> απαντήσεων</w:t>
            </w:r>
            <w:r w:rsidRPr="00B71E97">
              <w:rPr>
                <w:rFonts w:asciiTheme="minorHAnsi" w:eastAsia="Times New Roman" w:hAnsiTheme="minorHAnsi" w:cs="Tahoma"/>
                <w:sz w:val="16"/>
                <w:szCs w:val="16"/>
              </w:rPr>
              <w:br/>
              <w:t>iii. Πραγματοποίηση απαντητικών κλήσεων (</w:t>
            </w:r>
            <w:proofErr w:type="spellStart"/>
            <w:r w:rsidRPr="00B71E97">
              <w:rPr>
                <w:rFonts w:asciiTheme="minorHAnsi" w:eastAsia="Times New Roman" w:hAnsiTheme="minorHAnsi" w:cs="Tahoma"/>
                <w:sz w:val="16"/>
                <w:szCs w:val="16"/>
              </w:rPr>
              <w:t>call</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back</w:t>
            </w:r>
            <w:proofErr w:type="spellEnd"/>
            <w:r w:rsidRPr="00B71E97">
              <w:rPr>
                <w:rFonts w:asciiTheme="minorHAnsi" w:eastAsia="Times New Roman" w:hAnsiTheme="minorHAnsi" w:cs="Tahoma"/>
                <w:sz w:val="16"/>
                <w:szCs w:val="16"/>
              </w:rPr>
              <w:t>) σε χρήστες για ενημέρωση επίλυσης προβλήματος (όπου απαιτείται).</w:t>
            </w:r>
            <w:r w:rsidRPr="00B71E97">
              <w:rPr>
                <w:rFonts w:asciiTheme="minorHAnsi" w:eastAsia="Times New Roman" w:hAnsiTheme="minorHAnsi" w:cs="Tahoma"/>
                <w:sz w:val="16"/>
                <w:szCs w:val="16"/>
              </w:rPr>
              <w:br/>
            </w:r>
            <w:proofErr w:type="spellStart"/>
            <w:r w:rsidRPr="00B71E97">
              <w:rPr>
                <w:rFonts w:asciiTheme="minorHAnsi" w:eastAsia="Times New Roman" w:hAnsiTheme="minorHAnsi" w:cs="Tahoma"/>
                <w:sz w:val="16"/>
                <w:szCs w:val="16"/>
              </w:rPr>
              <w:t>iv</w:t>
            </w:r>
            <w:proofErr w:type="spellEnd"/>
            <w:r w:rsidRPr="00B71E97">
              <w:rPr>
                <w:rFonts w:asciiTheme="minorHAnsi" w:eastAsia="Times New Roman" w:hAnsiTheme="minorHAnsi" w:cs="Tahoma"/>
                <w:sz w:val="16"/>
                <w:szCs w:val="16"/>
              </w:rPr>
              <w:t>. Καταγραφή προτάσεων χρηστών για βελτιώσεις/προσθήκες/τροποποιήσεις στις εφαρμογές.</w:t>
            </w:r>
            <w:r w:rsidRPr="00B71E97">
              <w:rPr>
                <w:rFonts w:asciiTheme="minorHAnsi" w:eastAsia="Times New Roman" w:hAnsiTheme="minorHAnsi" w:cs="Tahoma"/>
                <w:sz w:val="16"/>
                <w:szCs w:val="16"/>
              </w:rPr>
              <w:br/>
              <w:t>v. Προώθηση στην ομάδα υποστήριξης του Αναδόχου του έργου, όσων αιτημάτων δεν μπορούν να αντιμετωπιστούν σε πρώτο επίπεδο, (υλοποιώντας σχετικό διαδικτυακό εργαλείο).</w:t>
            </w:r>
            <w:r w:rsidRPr="00B71E97">
              <w:rPr>
                <w:rFonts w:asciiTheme="minorHAnsi" w:eastAsia="Times New Roman" w:hAnsiTheme="minorHAnsi" w:cs="Tahoma"/>
                <w:sz w:val="16"/>
                <w:szCs w:val="16"/>
              </w:rPr>
              <w:br/>
              <w:t xml:space="preserve">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w:t>
            </w:r>
            <w:r w:rsidRPr="00B71E97">
              <w:rPr>
                <w:rFonts w:asciiTheme="minorHAnsi" w:eastAsia="Times New Roman" w:hAnsiTheme="minorHAnsi" w:cs="Tahoma"/>
                <w:sz w:val="16"/>
                <w:szCs w:val="16"/>
              </w:rPr>
              <w:lastRenderedPageBreak/>
              <w:t xml:space="preserve">τη λειτουργία της υπηρεσίας μέσω των εισερχομένων αιτημάτων τόσο από ειδικό για το σκοπό αυτό </w:t>
            </w:r>
            <w:proofErr w:type="spellStart"/>
            <w:r w:rsidRPr="00B71E97">
              <w:rPr>
                <w:rFonts w:asciiTheme="minorHAnsi" w:eastAsia="Times New Roman" w:hAnsiTheme="minorHAnsi" w:cs="Tahoma"/>
                <w:sz w:val="16"/>
                <w:szCs w:val="16"/>
              </w:rPr>
              <w:t>call</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center</w:t>
            </w:r>
            <w:proofErr w:type="spellEnd"/>
            <w:r w:rsidRPr="00B71E97">
              <w:rPr>
                <w:rFonts w:asciiTheme="minorHAnsi" w:eastAsia="Times New Roman" w:hAnsiTheme="minorHAnsi" w:cs="Tahoma"/>
                <w:sz w:val="16"/>
                <w:szCs w:val="16"/>
              </w:rPr>
              <w:t xml:space="preserve">, όσο και από τα εισερχόμενα αιτήματα μέσω </w:t>
            </w:r>
            <w:proofErr w:type="spellStart"/>
            <w:r w:rsidRPr="00B71E97">
              <w:rPr>
                <w:rFonts w:asciiTheme="minorHAnsi" w:eastAsia="Times New Roman" w:hAnsiTheme="minorHAnsi" w:cs="Tahoma"/>
                <w:sz w:val="16"/>
                <w:szCs w:val="16"/>
              </w:rPr>
              <w:t>fax</w:t>
            </w:r>
            <w:proofErr w:type="spellEnd"/>
            <w:r w:rsidRPr="00B71E97">
              <w:rPr>
                <w:rFonts w:asciiTheme="minorHAnsi" w:eastAsia="Times New Roman" w:hAnsiTheme="minorHAnsi" w:cs="Tahoma"/>
                <w:sz w:val="16"/>
                <w:szCs w:val="16"/>
              </w:rPr>
              <w:t xml:space="preserve"> ή/και ηλεκτρονικού ταχυδρομείου.</w:t>
            </w:r>
          </w:p>
        </w:tc>
        <w:tc>
          <w:tcPr>
            <w:tcW w:w="1267"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lastRenderedPageBreak/>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1</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255"/>
        </w:trPr>
        <w:tc>
          <w:tcPr>
            <w:tcW w:w="704" w:type="dxa"/>
            <w:tcBorders>
              <w:top w:val="nil"/>
              <w:left w:val="single" w:sz="4" w:space="0" w:color="auto"/>
              <w:bottom w:val="single" w:sz="4" w:space="0" w:color="auto"/>
              <w:right w:val="single" w:sz="4" w:space="0" w:color="auto"/>
            </w:tcBorders>
            <w:shd w:val="clear" w:color="auto" w:fill="auto"/>
            <w:vAlign w:val="center"/>
          </w:tcPr>
          <w:p w:rsidR="009535BC" w:rsidRPr="00885F92" w:rsidRDefault="009535BC" w:rsidP="006044BB">
            <w:pPr>
              <w:jc w:val="center"/>
              <w:rPr>
                <w:rFonts w:asciiTheme="minorHAnsi" w:eastAsia="Times New Roman" w:hAnsiTheme="minorHAnsi" w:cs="Tahoma"/>
                <w:sz w:val="16"/>
                <w:szCs w:val="16"/>
              </w:rPr>
            </w:pPr>
            <w:r w:rsidRPr="00885F92">
              <w:rPr>
                <w:rFonts w:asciiTheme="minorHAnsi" w:eastAsia="Times New Roman" w:hAnsiTheme="minorHAnsi" w:cs="Tahoma"/>
                <w:sz w:val="16"/>
                <w:szCs w:val="16"/>
              </w:rPr>
              <w:lastRenderedPageBreak/>
              <w:t>2α</w:t>
            </w:r>
          </w:p>
        </w:tc>
        <w:tc>
          <w:tcPr>
            <w:tcW w:w="1638" w:type="dxa"/>
            <w:tcBorders>
              <w:top w:val="nil"/>
              <w:left w:val="single" w:sz="4" w:space="0" w:color="auto"/>
              <w:bottom w:val="single" w:sz="4" w:space="0" w:color="auto"/>
              <w:right w:val="single" w:sz="4" w:space="0" w:color="auto"/>
            </w:tcBorders>
            <w:shd w:val="clear" w:color="auto" w:fill="auto"/>
            <w:vAlign w:val="center"/>
          </w:tcPr>
          <w:p w:rsidR="009535BC" w:rsidRPr="00885F92" w:rsidRDefault="009535BC" w:rsidP="006044BB">
            <w:pPr>
              <w:rPr>
                <w:rFonts w:asciiTheme="minorHAnsi" w:eastAsia="Times New Roman" w:hAnsiTheme="minorHAnsi" w:cs="Tahoma"/>
                <w:sz w:val="16"/>
                <w:szCs w:val="16"/>
              </w:rPr>
            </w:pPr>
            <w:r w:rsidRPr="00885F92">
              <w:rPr>
                <w:rFonts w:asciiTheme="minorHAnsi" w:eastAsia="Times New Roman" w:hAnsiTheme="minorHAnsi" w:cs="Tahoma"/>
                <w:sz w:val="16"/>
                <w:szCs w:val="16"/>
              </w:rPr>
              <w:t>ΕΡΓΑΣΙΕΣ ΣΥΝΤΗΡΗΣΗΣ ΦΩΤΟΑΝΤΙΓΡΑΦΙΚΩΝ ΜΗΧΑΝΗΜΑΤΩΝ</w:t>
            </w:r>
          </w:p>
        </w:tc>
        <w:tc>
          <w:tcPr>
            <w:tcW w:w="3009" w:type="dxa"/>
            <w:tcBorders>
              <w:top w:val="nil"/>
              <w:left w:val="nil"/>
              <w:bottom w:val="single" w:sz="4" w:space="0" w:color="auto"/>
              <w:right w:val="single" w:sz="4" w:space="0" w:color="auto"/>
            </w:tcBorders>
            <w:shd w:val="clear" w:color="auto" w:fill="auto"/>
            <w:vAlign w:val="center"/>
          </w:tcPr>
          <w:p w:rsidR="009535BC" w:rsidRPr="00885F92" w:rsidRDefault="009535BC" w:rsidP="006044BB">
            <w:pPr>
              <w:rPr>
                <w:rFonts w:asciiTheme="minorHAnsi" w:eastAsia="Times New Roman" w:hAnsiTheme="minorHAnsi" w:cs="Tahoma"/>
                <w:sz w:val="16"/>
                <w:szCs w:val="16"/>
              </w:rPr>
            </w:pPr>
            <w:r w:rsidRPr="00885F92">
              <w:rPr>
                <w:rFonts w:asciiTheme="minorHAnsi" w:eastAsia="Times New Roman" w:hAnsiTheme="minorHAnsi" w:cs="Tahoma"/>
                <w:sz w:val="16"/>
                <w:szCs w:val="16"/>
              </w:rPr>
              <w:t>Συντήρηση των φωτοαντιγραφικών μηχανημάτων του Δήμου</w:t>
            </w:r>
          </w:p>
        </w:tc>
        <w:tc>
          <w:tcPr>
            <w:tcW w:w="1267" w:type="dxa"/>
            <w:tcBorders>
              <w:top w:val="nil"/>
              <w:left w:val="single" w:sz="4" w:space="0" w:color="auto"/>
              <w:bottom w:val="single" w:sz="4" w:space="0" w:color="auto"/>
              <w:right w:val="single" w:sz="4" w:space="0" w:color="auto"/>
            </w:tcBorders>
            <w:shd w:val="clear" w:color="auto" w:fill="auto"/>
            <w:vAlign w:val="center"/>
          </w:tcPr>
          <w:p w:rsidR="009535BC" w:rsidRPr="00885F92" w:rsidRDefault="009535BC" w:rsidP="006044BB">
            <w:pPr>
              <w:jc w:val="center"/>
              <w:rPr>
                <w:rFonts w:asciiTheme="minorHAnsi" w:eastAsia="Times New Roman" w:hAnsiTheme="minorHAnsi" w:cs="Tahoma"/>
                <w:sz w:val="16"/>
                <w:szCs w:val="16"/>
              </w:rPr>
            </w:pPr>
            <w:r w:rsidRPr="00885F92">
              <w:rPr>
                <w:rFonts w:asciiTheme="minorHAnsi" w:eastAsia="Times New Roman" w:hAnsiTheme="minorHAnsi" w:cs="Tahoma"/>
                <w:sz w:val="16"/>
                <w:szCs w:val="16"/>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tcPr>
          <w:p w:rsidR="009535BC" w:rsidRPr="00526FC0" w:rsidRDefault="009535BC" w:rsidP="006044BB">
            <w:pPr>
              <w:jc w:val="center"/>
              <w:rPr>
                <w:rFonts w:asciiTheme="minorHAnsi" w:eastAsia="Times New Roman" w:hAnsiTheme="minorHAnsi" w:cs="Tahoma"/>
                <w:sz w:val="16"/>
                <w:szCs w:val="16"/>
              </w:rPr>
            </w:pPr>
            <w:r w:rsidRPr="00526FC0">
              <w:rPr>
                <w:rFonts w:asciiTheme="minorHAnsi" w:eastAsia="Times New Roman" w:hAnsiTheme="minorHAnsi" w:cs="Tahoma"/>
                <w:sz w:val="16"/>
                <w:szCs w:val="16"/>
              </w:rPr>
              <w:t>6</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tcBorders>
              <w:top w:val="nil"/>
              <w:left w:val="single" w:sz="4" w:space="0" w:color="auto"/>
              <w:bottom w:val="single" w:sz="4" w:space="0" w:color="000000"/>
              <w:right w:val="single" w:sz="4" w:space="0" w:color="auto"/>
            </w:tcBorders>
            <w:shd w:val="clear" w:color="auto" w:fill="auto"/>
            <w:vAlign w:val="center"/>
          </w:tcPr>
          <w:p w:rsidR="009535BC" w:rsidRPr="00B71E97" w:rsidRDefault="009535BC" w:rsidP="006044BB">
            <w:pPr>
              <w:jc w:val="center"/>
              <w:rPr>
                <w:rFonts w:asciiTheme="minorHAnsi" w:hAnsiTheme="minorHAnsi" w:cs="Tahoma"/>
                <w:sz w:val="16"/>
                <w:szCs w:val="16"/>
              </w:rPr>
            </w:pPr>
          </w:p>
        </w:tc>
      </w:tr>
      <w:tr w:rsidR="009535BC" w:rsidRPr="00B71E97" w:rsidTr="006044BB">
        <w:trPr>
          <w:trHeight w:val="25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Pr>
                <w:rFonts w:asciiTheme="minorHAnsi" w:eastAsia="Times New Roman" w:hAnsiTheme="minorHAnsi" w:cs="Tahoma"/>
                <w:sz w:val="16"/>
                <w:szCs w:val="16"/>
              </w:rPr>
              <w:t>3</w:t>
            </w:r>
            <w:r w:rsidRPr="00B71E97">
              <w:rPr>
                <w:rFonts w:asciiTheme="minorHAnsi" w:eastAsia="Times New Roman" w:hAnsiTheme="minorHAnsi" w:cs="Tahoma"/>
                <w:sz w:val="16"/>
                <w:szCs w:val="16"/>
              </w:rPr>
              <w:t>α</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ΣΥΝΤΗΡΗΣΗ ΕΥΡΥΖΩΝΙΚΩΝ ΔΙΚΤΥΩΝ (Συντήρηση φυσικής διασύνδεσης υλικού εξοπλισμού δικτύου)</w:t>
            </w: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Συντήρηση των κεντρικών Η/Υ (</w:t>
            </w:r>
            <w:proofErr w:type="spellStart"/>
            <w:r w:rsidRPr="00B71E97">
              <w:rPr>
                <w:rFonts w:asciiTheme="minorHAnsi" w:eastAsia="Times New Roman" w:hAnsiTheme="minorHAnsi" w:cs="Tahoma"/>
                <w:sz w:val="16"/>
                <w:szCs w:val="16"/>
              </w:rPr>
              <w:t>servers</w:t>
            </w:r>
            <w:proofErr w:type="spellEnd"/>
            <w:r w:rsidRPr="00B71E97">
              <w:rPr>
                <w:rFonts w:asciiTheme="minorHAnsi" w:eastAsia="Times New Roman" w:hAnsiTheme="minorHAnsi" w:cs="Tahoma"/>
                <w:sz w:val="16"/>
                <w:szCs w:val="16"/>
              </w:rPr>
              <w:t xml:space="preserve">-Web) </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535BC" w:rsidRPr="00B71E97" w:rsidRDefault="009535BC" w:rsidP="006044BB">
            <w:pPr>
              <w:jc w:val="center"/>
              <w:rPr>
                <w:rFonts w:asciiTheme="minorHAnsi" w:hAnsiTheme="minorHAnsi" w:cs="Tahoma"/>
                <w:sz w:val="16"/>
                <w:szCs w:val="16"/>
              </w:rPr>
            </w:pPr>
          </w:p>
        </w:tc>
      </w:tr>
      <w:tr w:rsidR="009535BC" w:rsidRPr="00B71E97" w:rsidTr="006044BB">
        <w:trPr>
          <w:trHeight w:val="42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Έλεγχος και παραμετροποίηση </w:t>
            </w:r>
            <w:proofErr w:type="spellStart"/>
            <w:r w:rsidRPr="00B71E97">
              <w:rPr>
                <w:rFonts w:asciiTheme="minorHAnsi" w:eastAsia="Times New Roman" w:hAnsiTheme="minorHAnsi" w:cs="Tahoma"/>
                <w:sz w:val="16"/>
                <w:szCs w:val="16"/>
              </w:rPr>
              <w:t>switch</w:t>
            </w:r>
            <w:proofErr w:type="spellEnd"/>
            <w:r w:rsidRPr="00B71E97">
              <w:rPr>
                <w:rFonts w:asciiTheme="minorHAnsi" w:eastAsia="Times New Roman" w:hAnsiTheme="minorHAnsi" w:cs="Tahoma"/>
                <w:sz w:val="16"/>
                <w:szCs w:val="16"/>
              </w:rPr>
              <w:t xml:space="preserve"> στο κεντρικό σημείο ελέγχου. </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9</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42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Έλεγχος και παραμετροποίηση </w:t>
            </w:r>
            <w:proofErr w:type="spellStart"/>
            <w:r w:rsidRPr="00B71E97">
              <w:rPr>
                <w:rFonts w:asciiTheme="minorHAnsi" w:eastAsia="Times New Roman" w:hAnsiTheme="minorHAnsi" w:cs="Tahoma"/>
                <w:sz w:val="16"/>
                <w:szCs w:val="16"/>
              </w:rPr>
              <w:t>router</w:t>
            </w:r>
            <w:proofErr w:type="spellEnd"/>
            <w:r w:rsidRPr="00B71E97">
              <w:rPr>
                <w:rFonts w:asciiTheme="minorHAnsi" w:eastAsia="Times New Roman" w:hAnsiTheme="minorHAnsi" w:cs="Tahoma"/>
                <w:sz w:val="16"/>
                <w:szCs w:val="16"/>
              </w:rPr>
              <w:t xml:space="preserve"> στο κεντρικό σημείο ελέγχου. </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8</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42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Έλεγχος και παραμετροποίηση </w:t>
            </w:r>
            <w:proofErr w:type="spellStart"/>
            <w:r w:rsidRPr="00B71E97">
              <w:rPr>
                <w:rFonts w:asciiTheme="minorHAnsi" w:eastAsia="Times New Roman" w:hAnsiTheme="minorHAnsi" w:cs="Tahoma"/>
                <w:sz w:val="16"/>
                <w:szCs w:val="16"/>
              </w:rPr>
              <w:t>gateway</w:t>
            </w:r>
            <w:proofErr w:type="spellEnd"/>
            <w:r w:rsidRPr="00B71E97">
              <w:rPr>
                <w:rFonts w:asciiTheme="minorHAnsi" w:eastAsia="Times New Roman" w:hAnsiTheme="minorHAnsi" w:cs="Tahoma"/>
                <w:sz w:val="16"/>
                <w:szCs w:val="16"/>
              </w:rPr>
              <w:t xml:space="preserve"> στο κεντρικό σημείο ελέγχου. </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5</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84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Συντήρηση υποδομής υποδοχής ασύρματων δικτυακών συσκευών (</w:t>
            </w:r>
            <w:proofErr w:type="spellStart"/>
            <w:r w:rsidRPr="00B71E97">
              <w:rPr>
                <w:rFonts w:asciiTheme="minorHAnsi" w:eastAsia="Times New Roman" w:hAnsiTheme="minorHAnsi" w:cs="Tahoma"/>
                <w:sz w:val="16"/>
                <w:szCs w:val="16"/>
              </w:rPr>
              <w:t>access</w:t>
            </w:r>
            <w:proofErr w:type="spellEnd"/>
            <w:r w:rsidRPr="00B71E97">
              <w:rPr>
                <w:rFonts w:asciiTheme="minorHAnsi" w:eastAsia="Times New Roman" w:hAnsiTheme="minorHAnsi" w:cs="Tahoma"/>
                <w:sz w:val="16"/>
                <w:szCs w:val="16"/>
              </w:rPr>
              <w:t xml:space="preserve"> </w:t>
            </w:r>
            <w:proofErr w:type="spellStart"/>
            <w:r w:rsidRPr="00B71E97">
              <w:rPr>
                <w:rFonts w:asciiTheme="minorHAnsi" w:eastAsia="Times New Roman" w:hAnsiTheme="minorHAnsi" w:cs="Tahoma"/>
                <w:sz w:val="16"/>
                <w:szCs w:val="16"/>
              </w:rPr>
              <w:t>points</w:t>
            </w:r>
            <w:proofErr w:type="spellEnd"/>
            <w:r w:rsidRPr="00B71E97">
              <w:rPr>
                <w:rFonts w:asciiTheme="minorHAnsi" w:eastAsia="Times New Roman" w:hAnsiTheme="minorHAnsi" w:cs="Tahoma"/>
                <w:sz w:val="16"/>
                <w:szCs w:val="16"/>
              </w:rPr>
              <w:t xml:space="preserve">) σε ένα κεντρικό σημείο ελέγχου με ταυτόχρονη διασφάλιση διαχωρισμού δικτύου ΣΥΖΕΥΞΙΣ </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8</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63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Συντήρηση υποδομής υποδοχής ασύρματων δικτυακών συσκευών (</w:t>
            </w:r>
            <w:proofErr w:type="spellStart"/>
            <w:r w:rsidRPr="00B71E97">
              <w:rPr>
                <w:rFonts w:asciiTheme="minorHAnsi" w:eastAsia="Times New Roman" w:hAnsiTheme="minorHAnsi" w:cs="Tahoma"/>
                <w:sz w:val="16"/>
                <w:szCs w:val="16"/>
              </w:rPr>
              <w:t>bridges</w:t>
            </w:r>
            <w:proofErr w:type="spellEnd"/>
            <w:r w:rsidRPr="00B71E97">
              <w:rPr>
                <w:rFonts w:asciiTheme="minorHAnsi" w:eastAsia="Times New Roman" w:hAnsiTheme="minorHAnsi" w:cs="Tahoma"/>
                <w:sz w:val="16"/>
                <w:szCs w:val="16"/>
              </w:rPr>
              <w:t xml:space="preserve">) σε ένα κεντρικό σημείο ελέγχου με ταυτόχρονη διασφάλιση διαχωρισμού δικτύου ΣΥΖΕΥΞΙΣ </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10</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63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Συντήρηση διασύνδεσης των κτιρίων που βρίσκονται εντός της περιφέρειας του </w:t>
            </w:r>
            <w:proofErr w:type="spellStart"/>
            <w:r w:rsidRPr="00B71E97">
              <w:rPr>
                <w:rFonts w:asciiTheme="minorHAnsi" w:eastAsia="Times New Roman" w:hAnsiTheme="minorHAnsi" w:cs="Tahoma"/>
                <w:sz w:val="16"/>
                <w:szCs w:val="16"/>
              </w:rPr>
              <w:t>Καλλικράτειου</w:t>
            </w:r>
            <w:proofErr w:type="spellEnd"/>
            <w:r w:rsidRPr="00B71E97">
              <w:rPr>
                <w:rFonts w:asciiTheme="minorHAnsi" w:eastAsia="Times New Roman" w:hAnsiTheme="minorHAnsi" w:cs="Tahoma"/>
                <w:sz w:val="16"/>
                <w:szCs w:val="16"/>
              </w:rPr>
              <w:t xml:space="preserve"> Δήμου και στη χρήση </w:t>
            </w:r>
            <w:proofErr w:type="spellStart"/>
            <w:r w:rsidRPr="00B71E97">
              <w:rPr>
                <w:rFonts w:asciiTheme="minorHAnsi" w:eastAsia="Times New Roman" w:hAnsiTheme="minorHAnsi" w:cs="Tahoma"/>
                <w:sz w:val="16"/>
                <w:szCs w:val="16"/>
              </w:rPr>
              <w:t>υπερτοπικών</w:t>
            </w:r>
            <w:proofErr w:type="spellEnd"/>
            <w:r w:rsidRPr="00B71E97">
              <w:rPr>
                <w:rFonts w:asciiTheme="minorHAnsi" w:eastAsia="Times New Roman" w:hAnsiTheme="minorHAnsi" w:cs="Tahoma"/>
                <w:sz w:val="16"/>
                <w:szCs w:val="16"/>
              </w:rPr>
              <w:t xml:space="preserve"> δικτύων (ΣΥΖΕΥΞΙΣ).</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45</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105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1</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4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Pr>
                <w:rFonts w:asciiTheme="minorHAnsi" w:eastAsia="Times New Roman" w:hAnsiTheme="minorHAnsi" w:cs="Tahoma"/>
                <w:sz w:val="16"/>
                <w:szCs w:val="16"/>
              </w:rPr>
              <w:t>3</w:t>
            </w:r>
            <w:r w:rsidRPr="00B71E97">
              <w:rPr>
                <w:rFonts w:asciiTheme="minorHAnsi" w:eastAsia="Times New Roman" w:hAnsiTheme="minorHAnsi" w:cs="Tahoma"/>
                <w:sz w:val="16"/>
                <w:szCs w:val="16"/>
              </w:rPr>
              <w:t>β</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ΣΥΝΤΗΡΗΣΗ ΕΥΡΥΖΩΝΙΚΩΝ ΔΙΚΤΥΩΝ (Συντήρηση λογισμικού διαχείρισης δικτύου)</w:t>
            </w: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imes New Roman"/>
                <w:sz w:val="14"/>
                <w:szCs w:val="14"/>
              </w:rPr>
              <w:t xml:space="preserve"> </w:t>
            </w:r>
            <w:r w:rsidRPr="00B71E97">
              <w:rPr>
                <w:rFonts w:asciiTheme="minorHAnsi" w:eastAsia="Times New Roman" w:hAnsiTheme="minorHAnsi" w:cs="Tahoma"/>
                <w:sz w:val="16"/>
                <w:szCs w:val="16"/>
              </w:rPr>
              <w:t>Συντήρηση των κεντρικών Η/Υ (</w:t>
            </w:r>
            <w:proofErr w:type="spellStart"/>
            <w:r w:rsidRPr="00B71E97">
              <w:rPr>
                <w:rFonts w:asciiTheme="minorHAnsi" w:eastAsia="Times New Roman" w:hAnsiTheme="minorHAnsi" w:cs="Tahoma"/>
                <w:sz w:val="16"/>
                <w:szCs w:val="16"/>
              </w:rPr>
              <w:t>servers</w:t>
            </w:r>
            <w:proofErr w:type="spellEnd"/>
            <w:r w:rsidRPr="00B71E97">
              <w:rPr>
                <w:rFonts w:asciiTheme="minorHAnsi" w:eastAsia="Times New Roman" w:hAnsiTheme="minorHAnsi" w:cs="Tahoma"/>
                <w:sz w:val="16"/>
                <w:szCs w:val="16"/>
              </w:rPr>
              <w:t xml:space="preserve">), του δικτύου ανά ΔΕ, </w:t>
            </w:r>
            <w:proofErr w:type="spellStart"/>
            <w:r w:rsidRPr="00B71E97">
              <w:rPr>
                <w:rFonts w:asciiTheme="minorHAnsi" w:eastAsia="Times New Roman" w:hAnsiTheme="minorHAnsi" w:cs="Tahoma"/>
                <w:sz w:val="16"/>
                <w:szCs w:val="16"/>
              </w:rPr>
              <w:t>Data</w:t>
            </w:r>
            <w:proofErr w:type="spellEnd"/>
            <w:r w:rsidRPr="00B71E97">
              <w:rPr>
                <w:rFonts w:asciiTheme="minorHAnsi" w:eastAsia="Times New Roman" w:hAnsiTheme="minorHAnsi" w:cs="Tahoma"/>
                <w:sz w:val="16"/>
                <w:szCs w:val="16"/>
              </w:rPr>
              <w:t xml:space="preserve">) </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42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Έλεγχος και παραμετροποίηση Βάσεων Δεδομένων στο κεντρικό σημείο ελέγχου. </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42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 xml:space="preserve">Πιστοποίηση ασφαλούς γρήγορης και αποδοτικής διασύνδεσης των δικτύων. </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420"/>
        </w:trPr>
        <w:tc>
          <w:tcPr>
            <w:tcW w:w="704"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Παρακολούθηση σε πραγματικό χρόνο της κατάστασης διασύνδεσης των σημείων.</w:t>
            </w:r>
          </w:p>
        </w:tc>
        <w:tc>
          <w:tcPr>
            <w:tcW w:w="1267" w:type="dxa"/>
            <w:vMerge/>
            <w:tcBorders>
              <w:top w:val="nil"/>
              <w:left w:val="single" w:sz="4" w:space="0" w:color="auto"/>
              <w:bottom w:val="single" w:sz="4" w:space="0" w:color="auto"/>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3</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c>
          <w:tcPr>
            <w:tcW w:w="936" w:type="dxa"/>
            <w:vMerge/>
            <w:tcBorders>
              <w:top w:val="nil"/>
              <w:left w:val="single" w:sz="4" w:space="0" w:color="auto"/>
              <w:bottom w:val="single" w:sz="4" w:space="0" w:color="000000"/>
              <w:right w:val="single" w:sz="4" w:space="0" w:color="auto"/>
            </w:tcBorders>
            <w:vAlign w:val="center"/>
            <w:hideMark/>
          </w:tcPr>
          <w:p w:rsidR="009535BC" w:rsidRPr="00B71E97" w:rsidRDefault="009535BC" w:rsidP="006044BB">
            <w:pPr>
              <w:rPr>
                <w:rFonts w:asciiTheme="minorHAnsi" w:eastAsia="Times New Roman" w:hAnsiTheme="minorHAnsi" w:cs="Tahoma"/>
                <w:sz w:val="16"/>
                <w:szCs w:val="16"/>
              </w:rPr>
            </w:pPr>
          </w:p>
        </w:tc>
      </w:tr>
      <w:tr w:rsidR="009535BC" w:rsidRPr="00B71E97" w:rsidTr="006044BB">
        <w:trPr>
          <w:trHeight w:val="58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Pr>
                <w:rFonts w:asciiTheme="minorHAnsi" w:eastAsia="Times New Roman" w:hAnsiTheme="minorHAnsi" w:cs="Tahoma"/>
                <w:sz w:val="16"/>
                <w:szCs w:val="16"/>
              </w:rPr>
              <w:lastRenderedPageBreak/>
              <w:t>4</w:t>
            </w:r>
            <w:r w:rsidRPr="00B71E97">
              <w:rPr>
                <w:rFonts w:asciiTheme="minorHAnsi" w:eastAsia="Times New Roman" w:hAnsiTheme="minorHAnsi" w:cs="Tahoma"/>
                <w:sz w:val="16"/>
                <w:szCs w:val="16"/>
              </w:rPr>
              <w:t>α</w:t>
            </w:r>
          </w:p>
        </w:tc>
        <w:tc>
          <w:tcPr>
            <w:tcW w:w="1638"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ΕΡΓΑΣΙΕΣ ΟΡΓΑΝΩΣΗΣ ΜΗΧΑΝΟΓΡΑΦΙΚΟΥ ΑΧΕΙΟΥ ΔΕΔΟΜΕΝΩΝ ΤΑΠ</w:t>
            </w: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9535BC">
            <w:pPr>
              <w:pStyle w:val="2"/>
              <w:widowControl/>
              <w:numPr>
                <w:ilvl w:val="0"/>
                <w:numId w:val="1"/>
              </w:numPr>
              <w:shd w:val="clear" w:color="auto" w:fill="auto"/>
              <w:tabs>
                <w:tab w:val="left" w:pos="328"/>
              </w:tabs>
              <w:ind w:left="379" w:hanging="141"/>
              <w:jc w:val="both"/>
              <w:rPr>
                <w:rStyle w:val="standardtext"/>
                <w:rFonts w:asciiTheme="minorHAnsi" w:eastAsia="Book Antiqua" w:hAnsiTheme="minorHAnsi"/>
                <w:sz w:val="16"/>
              </w:rPr>
            </w:pPr>
            <w:r w:rsidRPr="00B71E97">
              <w:rPr>
                <w:rStyle w:val="standardtext"/>
                <w:rFonts w:asciiTheme="minorHAnsi" w:eastAsia="Book Antiqua" w:hAnsiTheme="minorHAnsi"/>
                <w:sz w:val="16"/>
              </w:rPr>
              <w:t xml:space="preserve">Επεξεργασία στοιχείων Τέλους Ακίνητης Περιουσίας </w:t>
            </w:r>
          </w:p>
          <w:p w:rsidR="009535BC" w:rsidRPr="00B71E97" w:rsidRDefault="009535BC" w:rsidP="009535BC">
            <w:pPr>
              <w:pStyle w:val="2"/>
              <w:widowControl/>
              <w:numPr>
                <w:ilvl w:val="0"/>
                <w:numId w:val="1"/>
              </w:numPr>
              <w:shd w:val="clear" w:color="auto" w:fill="auto"/>
              <w:tabs>
                <w:tab w:val="left" w:pos="328"/>
              </w:tabs>
              <w:ind w:left="328" w:hanging="142"/>
              <w:jc w:val="both"/>
              <w:rPr>
                <w:rStyle w:val="standardtext"/>
                <w:rFonts w:asciiTheme="minorHAnsi" w:eastAsia="Book Antiqua" w:hAnsiTheme="minorHAnsi"/>
                <w:sz w:val="16"/>
              </w:rPr>
            </w:pPr>
            <w:r w:rsidRPr="00B71E97">
              <w:rPr>
                <w:rStyle w:val="standardtext"/>
                <w:rFonts w:asciiTheme="minorHAnsi" w:eastAsia="Book Antiqua" w:hAnsiTheme="minorHAnsi"/>
                <w:sz w:val="16"/>
              </w:rPr>
              <w:t xml:space="preserve">Οργάνωση των τελών που επιβάλλει ο </w:t>
            </w:r>
            <w:proofErr w:type="spellStart"/>
            <w:r w:rsidRPr="00B71E97">
              <w:rPr>
                <w:rStyle w:val="standardtext"/>
                <w:rFonts w:asciiTheme="minorHAnsi" w:eastAsia="Book Antiqua" w:hAnsiTheme="minorHAnsi"/>
                <w:sz w:val="16"/>
              </w:rPr>
              <w:t>∆ήµος</w:t>
            </w:r>
            <w:proofErr w:type="spellEnd"/>
            <w:r w:rsidRPr="00B71E97">
              <w:rPr>
                <w:rStyle w:val="standardtext"/>
                <w:rFonts w:asciiTheme="minorHAnsi" w:eastAsia="Book Antiqua" w:hAnsiTheme="minorHAnsi"/>
                <w:sz w:val="16"/>
              </w:rPr>
              <w:t xml:space="preserve"> για </w:t>
            </w:r>
            <w:proofErr w:type="spellStart"/>
            <w:r w:rsidRPr="00B71E97">
              <w:rPr>
                <w:rStyle w:val="standardtext"/>
                <w:rFonts w:asciiTheme="minorHAnsi" w:eastAsia="Book Antiqua" w:hAnsiTheme="minorHAnsi"/>
                <w:sz w:val="16"/>
              </w:rPr>
              <w:t>ηλεκτροδοτούµενα</w:t>
            </w:r>
            <w:proofErr w:type="spellEnd"/>
            <w:r w:rsidRPr="00B71E97">
              <w:rPr>
                <w:rStyle w:val="standardtext"/>
                <w:rFonts w:asciiTheme="minorHAnsi" w:eastAsia="Book Antiqua" w:hAnsiTheme="minorHAnsi"/>
                <w:sz w:val="16"/>
              </w:rPr>
              <w:t xml:space="preserve"> ακίνητα, σε ηλεκτρονική Βάση </w:t>
            </w:r>
            <w:proofErr w:type="spellStart"/>
            <w:r w:rsidRPr="00B71E97">
              <w:rPr>
                <w:rStyle w:val="standardtext"/>
                <w:rFonts w:asciiTheme="minorHAnsi" w:eastAsia="Book Antiqua" w:hAnsiTheme="minorHAnsi"/>
                <w:sz w:val="16"/>
              </w:rPr>
              <w:t>∆εδοµένων</w:t>
            </w:r>
            <w:proofErr w:type="spellEnd"/>
            <w:r w:rsidRPr="00B71E97">
              <w:rPr>
                <w:rStyle w:val="standardtext"/>
                <w:rFonts w:asciiTheme="minorHAnsi" w:eastAsia="Book Antiqua" w:hAnsiTheme="minorHAnsi"/>
                <w:sz w:val="16"/>
              </w:rPr>
              <w:t xml:space="preserve"> </w:t>
            </w:r>
          </w:p>
          <w:p w:rsidR="009535BC" w:rsidRPr="00B71E97" w:rsidRDefault="009535BC" w:rsidP="009535BC">
            <w:pPr>
              <w:pStyle w:val="2"/>
              <w:widowControl/>
              <w:numPr>
                <w:ilvl w:val="0"/>
                <w:numId w:val="1"/>
              </w:numPr>
              <w:shd w:val="clear" w:color="auto" w:fill="auto"/>
              <w:tabs>
                <w:tab w:val="left" w:pos="328"/>
              </w:tabs>
              <w:ind w:left="328" w:hanging="142"/>
              <w:jc w:val="both"/>
              <w:rPr>
                <w:rStyle w:val="standardtext"/>
                <w:rFonts w:asciiTheme="minorHAnsi" w:eastAsia="Book Antiqua" w:hAnsiTheme="minorHAnsi"/>
                <w:sz w:val="16"/>
              </w:rPr>
            </w:pPr>
            <w:r w:rsidRPr="00B71E97">
              <w:rPr>
                <w:rStyle w:val="standardtext"/>
                <w:rFonts w:asciiTheme="minorHAnsi" w:eastAsia="Book Antiqua" w:hAnsiTheme="minorHAnsi"/>
                <w:sz w:val="16"/>
              </w:rPr>
              <w:t xml:space="preserve">Επεξεργασία </w:t>
            </w:r>
            <w:proofErr w:type="spellStart"/>
            <w:r w:rsidRPr="00B71E97">
              <w:rPr>
                <w:rStyle w:val="standardtext"/>
                <w:rFonts w:asciiTheme="minorHAnsi" w:eastAsia="Book Antiqua" w:hAnsiTheme="minorHAnsi"/>
                <w:sz w:val="16"/>
              </w:rPr>
              <w:t>δεδοµένων</w:t>
            </w:r>
            <w:proofErr w:type="spellEnd"/>
            <w:r w:rsidRPr="00B71E97">
              <w:rPr>
                <w:rStyle w:val="standardtext"/>
                <w:rFonts w:asciiTheme="minorHAnsi" w:eastAsia="Book Antiqua" w:hAnsiTheme="minorHAnsi"/>
                <w:sz w:val="16"/>
              </w:rPr>
              <w:t xml:space="preserve"> και </w:t>
            </w:r>
            <w:proofErr w:type="spellStart"/>
            <w:r w:rsidRPr="00B71E97">
              <w:rPr>
                <w:rStyle w:val="standardtext"/>
                <w:rFonts w:asciiTheme="minorHAnsi" w:eastAsia="Book Antiqua" w:hAnsiTheme="minorHAnsi"/>
                <w:sz w:val="16"/>
              </w:rPr>
              <w:t>δηµιουργία</w:t>
            </w:r>
            <w:proofErr w:type="spellEnd"/>
            <w:r w:rsidRPr="00B71E97">
              <w:rPr>
                <w:rStyle w:val="standardtext"/>
                <w:rFonts w:asciiTheme="minorHAnsi" w:eastAsia="Book Antiqua" w:hAnsiTheme="minorHAnsi"/>
                <w:sz w:val="16"/>
              </w:rPr>
              <w:t xml:space="preserve"> µ</w:t>
            </w:r>
            <w:proofErr w:type="spellStart"/>
            <w:r w:rsidRPr="00B71E97">
              <w:rPr>
                <w:rStyle w:val="standardtext"/>
                <w:rFonts w:asciiTheme="minorHAnsi" w:eastAsia="Book Antiqua" w:hAnsiTheme="minorHAnsi"/>
                <w:sz w:val="16"/>
              </w:rPr>
              <w:t>ηχανογραφικών</w:t>
            </w:r>
            <w:proofErr w:type="spellEnd"/>
            <w:r w:rsidRPr="00B71E97">
              <w:rPr>
                <w:rStyle w:val="standardtext"/>
                <w:rFonts w:asciiTheme="minorHAnsi" w:eastAsia="Book Antiqua" w:hAnsiTheme="minorHAnsi"/>
                <w:sz w:val="16"/>
              </w:rPr>
              <w:t xml:space="preserve"> αρχείων </w:t>
            </w:r>
            <w:proofErr w:type="spellStart"/>
            <w:r w:rsidRPr="00B71E97">
              <w:rPr>
                <w:rStyle w:val="standardtext"/>
                <w:rFonts w:asciiTheme="minorHAnsi" w:eastAsia="Book Antiqua" w:hAnsiTheme="minorHAnsi"/>
                <w:sz w:val="16"/>
              </w:rPr>
              <w:t>∆ΕΗ</w:t>
            </w:r>
            <w:proofErr w:type="spellEnd"/>
            <w:r w:rsidRPr="00B71E97">
              <w:rPr>
                <w:rStyle w:val="standardtext"/>
                <w:rFonts w:asciiTheme="minorHAnsi" w:eastAsia="Book Antiqua" w:hAnsiTheme="minorHAnsi"/>
                <w:sz w:val="16"/>
              </w:rPr>
              <w:t xml:space="preserve">. </w:t>
            </w:r>
          </w:p>
          <w:p w:rsidR="009535BC" w:rsidRPr="00B71E97" w:rsidRDefault="009535BC" w:rsidP="009535BC">
            <w:pPr>
              <w:pStyle w:val="2"/>
              <w:widowControl/>
              <w:numPr>
                <w:ilvl w:val="0"/>
                <w:numId w:val="1"/>
              </w:numPr>
              <w:shd w:val="clear" w:color="auto" w:fill="auto"/>
              <w:tabs>
                <w:tab w:val="left" w:pos="328"/>
              </w:tabs>
              <w:ind w:left="328" w:hanging="142"/>
              <w:jc w:val="both"/>
              <w:rPr>
                <w:rStyle w:val="standardtext"/>
                <w:rFonts w:asciiTheme="minorHAnsi" w:eastAsia="Book Antiqua" w:hAnsiTheme="minorHAnsi"/>
                <w:sz w:val="16"/>
              </w:rPr>
            </w:pPr>
            <w:r w:rsidRPr="00020DF8">
              <w:rPr>
                <w:rStyle w:val="standardtext"/>
                <w:rFonts w:asciiTheme="minorHAnsi" w:eastAsia="Book Antiqua" w:hAnsiTheme="minorHAnsi" w:cstheme="minorHAnsi"/>
                <w:sz w:val="16"/>
              </w:rPr>
              <w:t>Συντήρηση και αναβάθμιση</w:t>
            </w:r>
            <w:r w:rsidRPr="00B71E97">
              <w:rPr>
                <w:rStyle w:val="standardtext"/>
                <w:rFonts w:asciiTheme="minorHAnsi" w:eastAsia="Book Antiqua" w:hAnsiTheme="minorHAnsi"/>
                <w:sz w:val="16"/>
              </w:rPr>
              <w:t xml:space="preserve"> ειδικής </w:t>
            </w:r>
            <w:proofErr w:type="spellStart"/>
            <w:r w:rsidRPr="00B71E97">
              <w:rPr>
                <w:rStyle w:val="standardtext"/>
                <w:rFonts w:asciiTheme="minorHAnsi" w:eastAsia="Book Antiqua" w:hAnsiTheme="minorHAnsi"/>
                <w:sz w:val="16"/>
              </w:rPr>
              <w:t>εφαρµογής</w:t>
            </w:r>
            <w:proofErr w:type="spellEnd"/>
            <w:r w:rsidRPr="00B71E97">
              <w:rPr>
                <w:rStyle w:val="standardtext"/>
                <w:rFonts w:asciiTheme="minorHAnsi" w:eastAsia="Book Antiqua" w:hAnsiTheme="minorHAnsi"/>
                <w:sz w:val="16"/>
              </w:rPr>
              <w:t xml:space="preserve"> επεξεργασίας και διαχείρισης τελών ακίνητης περιουσίας µε χαρακτηριστικά :</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proofErr w:type="spellStart"/>
            <w:r w:rsidRPr="00B71E97">
              <w:rPr>
                <w:rStyle w:val="standardtext"/>
                <w:rFonts w:asciiTheme="minorHAnsi" w:eastAsia="Book Antiqua" w:hAnsiTheme="minorHAnsi"/>
                <w:sz w:val="16"/>
              </w:rPr>
              <w:t>Ολοκληρωµένο</w:t>
            </w:r>
            <w:proofErr w:type="spellEnd"/>
            <w:r w:rsidRPr="00B71E97">
              <w:rPr>
                <w:rStyle w:val="standardtext"/>
                <w:rFonts w:asciiTheme="minorHAnsi" w:eastAsia="Book Antiqua" w:hAnsiTheme="minorHAnsi"/>
                <w:sz w:val="16"/>
              </w:rPr>
              <w:t xml:space="preserve"> περιβάλλον µε 32 </w:t>
            </w:r>
            <w:proofErr w:type="spellStart"/>
            <w:r w:rsidRPr="00B71E97">
              <w:rPr>
                <w:rStyle w:val="standardtext"/>
                <w:rFonts w:asciiTheme="minorHAnsi" w:eastAsia="Book Antiqua" w:hAnsiTheme="minorHAnsi"/>
                <w:sz w:val="16"/>
              </w:rPr>
              <w:t>bit</w:t>
            </w:r>
            <w:proofErr w:type="spellEnd"/>
            <w:r w:rsidRPr="00B71E97">
              <w:rPr>
                <w:rStyle w:val="standardtext"/>
                <w:rFonts w:asciiTheme="minorHAnsi" w:eastAsia="Book Antiqua" w:hAnsiTheme="minorHAnsi"/>
                <w:sz w:val="16"/>
              </w:rPr>
              <w:t xml:space="preserve"> αρχιτεκτονική που να λειτουργεί σε Windows ’9x/NT/2000 </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proofErr w:type="spellStart"/>
            <w:r w:rsidRPr="00B71E97">
              <w:rPr>
                <w:rStyle w:val="standardtext"/>
                <w:rFonts w:asciiTheme="minorHAnsi" w:eastAsia="Book Antiqua" w:hAnsiTheme="minorHAnsi"/>
                <w:sz w:val="16"/>
              </w:rPr>
              <w:t>Σύστηµα</w:t>
            </w:r>
            <w:proofErr w:type="spellEnd"/>
            <w:r w:rsidRPr="00B71E97">
              <w:rPr>
                <w:rStyle w:val="standardtext"/>
                <w:rFonts w:asciiTheme="minorHAnsi" w:eastAsia="Book Antiqua" w:hAnsiTheme="minorHAnsi"/>
                <w:sz w:val="16"/>
              </w:rPr>
              <w:t xml:space="preserve"> επικοινωνίας του χρήστη (</w:t>
            </w:r>
            <w:proofErr w:type="spellStart"/>
            <w:r w:rsidRPr="00B71E97">
              <w:rPr>
                <w:rStyle w:val="standardtext"/>
                <w:rFonts w:asciiTheme="minorHAnsi" w:eastAsia="Book Antiqua" w:hAnsiTheme="minorHAnsi"/>
                <w:sz w:val="16"/>
              </w:rPr>
              <w:t>User</w:t>
            </w:r>
            <w:proofErr w:type="spellEnd"/>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Interface</w:t>
            </w:r>
            <w:proofErr w:type="spellEnd"/>
            <w:r w:rsidRPr="00B71E97">
              <w:rPr>
                <w:rStyle w:val="standardtext"/>
                <w:rFonts w:asciiTheme="minorHAnsi" w:eastAsia="Book Antiqua" w:hAnsiTheme="minorHAnsi"/>
                <w:sz w:val="16"/>
              </w:rPr>
              <w:t xml:space="preserve">) των </w:t>
            </w:r>
            <w:proofErr w:type="spellStart"/>
            <w:r w:rsidRPr="00B71E97">
              <w:rPr>
                <w:rStyle w:val="standardtext"/>
                <w:rFonts w:asciiTheme="minorHAnsi" w:eastAsia="Book Antiqua" w:hAnsiTheme="minorHAnsi"/>
                <w:sz w:val="16"/>
              </w:rPr>
              <w:t>εφαρµογών</w:t>
            </w:r>
            <w:proofErr w:type="spellEnd"/>
            <w:r w:rsidRPr="00B71E97">
              <w:rPr>
                <w:rStyle w:val="standardtext"/>
                <w:rFonts w:asciiTheme="minorHAnsi" w:eastAsia="Book Antiqua" w:hAnsiTheme="minorHAnsi"/>
                <w:sz w:val="16"/>
              </w:rPr>
              <w:t xml:space="preserve"> εξ’ ολοκλήρου γραφικό και θα ακολουθεί τις προδιαγραφές του </w:t>
            </w:r>
            <w:proofErr w:type="spellStart"/>
            <w:r w:rsidRPr="00B71E97">
              <w:rPr>
                <w:rStyle w:val="standardtext"/>
                <w:rFonts w:asciiTheme="minorHAnsi" w:eastAsia="Book Antiqua" w:hAnsiTheme="minorHAnsi"/>
                <w:sz w:val="16"/>
              </w:rPr>
              <w:t>industry</w:t>
            </w:r>
            <w:proofErr w:type="spellEnd"/>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standard</w:t>
            </w:r>
            <w:proofErr w:type="spellEnd"/>
            <w:r w:rsidRPr="00B71E97">
              <w:rPr>
                <w:rStyle w:val="standardtext"/>
                <w:rFonts w:asciiTheme="minorHAnsi" w:eastAsia="Book Antiqua" w:hAnsiTheme="minorHAnsi"/>
                <w:sz w:val="16"/>
              </w:rPr>
              <w:t xml:space="preserve"> Microsoft Windows</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r w:rsidRPr="00B71E97">
              <w:rPr>
                <w:rStyle w:val="standardtext"/>
                <w:rFonts w:asciiTheme="minorHAnsi" w:eastAsia="Book Antiqua" w:hAnsiTheme="minorHAnsi"/>
                <w:sz w:val="16"/>
              </w:rPr>
              <w:t xml:space="preserve">Εγχειρίδια χρήσης. Συνοπτική ανάπτυξη των λειτουργιών της </w:t>
            </w:r>
            <w:proofErr w:type="spellStart"/>
            <w:r w:rsidRPr="00B71E97">
              <w:rPr>
                <w:rStyle w:val="standardtext"/>
                <w:rFonts w:asciiTheme="minorHAnsi" w:eastAsia="Book Antiqua" w:hAnsiTheme="minorHAnsi"/>
                <w:sz w:val="16"/>
              </w:rPr>
              <w:t>εφαρµογής</w:t>
            </w:r>
            <w:proofErr w:type="spellEnd"/>
            <w:r w:rsidRPr="00B71E97">
              <w:rPr>
                <w:rStyle w:val="standardtext"/>
                <w:rFonts w:asciiTheme="minorHAnsi" w:eastAsia="Book Antiqua" w:hAnsiTheme="minorHAnsi"/>
                <w:sz w:val="16"/>
              </w:rPr>
              <w:t xml:space="preserve">, µε τις οδηγίες χρήσης </w:t>
            </w:r>
            <w:proofErr w:type="spellStart"/>
            <w:r w:rsidRPr="00B71E97">
              <w:rPr>
                <w:rStyle w:val="standardtext"/>
                <w:rFonts w:asciiTheme="minorHAnsi" w:eastAsia="Book Antiqua" w:hAnsiTheme="minorHAnsi"/>
                <w:sz w:val="16"/>
              </w:rPr>
              <w:t>διατυπωµένες</w:t>
            </w:r>
            <w:proofErr w:type="spellEnd"/>
            <w:r w:rsidRPr="00B71E97">
              <w:rPr>
                <w:rStyle w:val="standardtext"/>
                <w:rFonts w:asciiTheme="minorHAnsi" w:eastAsia="Book Antiqua" w:hAnsiTheme="minorHAnsi"/>
                <w:sz w:val="16"/>
              </w:rPr>
              <w:t xml:space="preserve"> σε απλή και κατανοητή γλώσσα. </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r w:rsidRPr="00B71E97">
              <w:rPr>
                <w:rStyle w:val="standardtext"/>
                <w:rFonts w:asciiTheme="minorHAnsi" w:eastAsia="Book Antiqua" w:hAnsiTheme="minorHAnsi"/>
                <w:sz w:val="16"/>
              </w:rPr>
              <w:t>Υποστήριξη ταυτόχρονης πρόσβασης πολλών χρηστών (</w:t>
            </w:r>
            <w:proofErr w:type="spellStart"/>
            <w:r w:rsidRPr="00B71E97">
              <w:rPr>
                <w:rStyle w:val="standardtext"/>
                <w:rFonts w:asciiTheme="minorHAnsi" w:eastAsia="Book Antiqua" w:hAnsiTheme="minorHAnsi"/>
                <w:sz w:val="16"/>
              </w:rPr>
              <w:t>multi</w:t>
            </w:r>
            <w:proofErr w:type="spellEnd"/>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user</w:t>
            </w:r>
            <w:proofErr w:type="spellEnd"/>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∆υνατότητα</w:t>
            </w:r>
            <w:proofErr w:type="spellEnd"/>
            <w:r w:rsidRPr="00B71E97">
              <w:rPr>
                <w:rStyle w:val="standardtext"/>
                <w:rFonts w:asciiTheme="minorHAnsi" w:eastAsia="Book Antiqua" w:hAnsiTheme="minorHAnsi"/>
                <w:sz w:val="16"/>
              </w:rPr>
              <w:t xml:space="preserve"> ταυτόχρονης λειτουργίας της </w:t>
            </w:r>
            <w:proofErr w:type="spellStart"/>
            <w:r w:rsidRPr="00B71E97">
              <w:rPr>
                <w:rStyle w:val="standardtext"/>
                <w:rFonts w:asciiTheme="minorHAnsi" w:eastAsia="Book Antiqua" w:hAnsiTheme="minorHAnsi"/>
                <w:sz w:val="16"/>
              </w:rPr>
              <w:t>εφαρµογής</w:t>
            </w:r>
            <w:proofErr w:type="spellEnd"/>
            <w:r w:rsidRPr="00B71E97">
              <w:rPr>
                <w:rStyle w:val="standardtext"/>
                <w:rFonts w:asciiTheme="minorHAnsi" w:eastAsia="Book Antiqua" w:hAnsiTheme="minorHAnsi"/>
                <w:sz w:val="16"/>
              </w:rPr>
              <w:t xml:space="preserve"> από περισσότερους του ενός χρήστες, σε διαφορετικούς </w:t>
            </w:r>
            <w:proofErr w:type="spellStart"/>
            <w:r w:rsidRPr="00B71E97">
              <w:rPr>
                <w:rStyle w:val="standardtext"/>
                <w:rFonts w:asciiTheme="minorHAnsi" w:eastAsia="Book Antiqua" w:hAnsiTheme="minorHAnsi"/>
                <w:sz w:val="16"/>
              </w:rPr>
              <w:t>σταθµούς</w:t>
            </w:r>
            <w:proofErr w:type="spellEnd"/>
            <w:r w:rsidRPr="00B71E97">
              <w:rPr>
                <w:rStyle w:val="standardtext"/>
                <w:rFonts w:asciiTheme="minorHAnsi" w:eastAsia="Book Antiqua" w:hAnsiTheme="minorHAnsi"/>
                <w:sz w:val="16"/>
              </w:rPr>
              <w:t xml:space="preserve"> εργασίας. </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r w:rsidRPr="00B71E97">
              <w:rPr>
                <w:rStyle w:val="standardtext"/>
                <w:rFonts w:asciiTheme="minorHAnsi" w:eastAsia="Book Antiqua" w:hAnsiTheme="minorHAnsi"/>
                <w:sz w:val="16"/>
              </w:rPr>
              <w:t xml:space="preserve">Τήρηση των </w:t>
            </w:r>
            <w:proofErr w:type="spellStart"/>
            <w:r w:rsidRPr="00B71E97">
              <w:rPr>
                <w:rStyle w:val="standardtext"/>
                <w:rFonts w:asciiTheme="minorHAnsi" w:eastAsia="Book Antiqua" w:hAnsiTheme="minorHAnsi"/>
                <w:sz w:val="16"/>
              </w:rPr>
              <w:t>δεδοµένων</w:t>
            </w:r>
            <w:proofErr w:type="spellEnd"/>
            <w:r w:rsidRPr="00B71E97">
              <w:rPr>
                <w:rStyle w:val="standardtext"/>
                <w:rFonts w:asciiTheme="minorHAnsi" w:eastAsia="Book Antiqua" w:hAnsiTheme="minorHAnsi"/>
                <w:sz w:val="16"/>
              </w:rPr>
              <w:t xml:space="preserve"> παρακολούθησης σε Βάση </w:t>
            </w:r>
            <w:proofErr w:type="spellStart"/>
            <w:r w:rsidRPr="00B71E97">
              <w:rPr>
                <w:rStyle w:val="standardtext"/>
                <w:rFonts w:asciiTheme="minorHAnsi" w:eastAsia="Book Antiqua" w:hAnsiTheme="minorHAnsi"/>
                <w:sz w:val="16"/>
              </w:rPr>
              <w:t>∆εδοµένων</w:t>
            </w:r>
            <w:proofErr w:type="spellEnd"/>
            <w:r w:rsidRPr="00B71E97">
              <w:rPr>
                <w:rStyle w:val="standardtext"/>
                <w:rFonts w:asciiTheme="minorHAnsi" w:eastAsia="Book Antiqua" w:hAnsiTheme="minorHAnsi"/>
                <w:sz w:val="16"/>
              </w:rPr>
              <w:t xml:space="preserve"> όπου θα καταγράφονται όλοι οι έλεγχοι που διενεργούνται στις φάσεις </w:t>
            </w:r>
            <w:proofErr w:type="spellStart"/>
            <w:r w:rsidRPr="00B71E97">
              <w:rPr>
                <w:rStyle w:val="standardtext"/>
                <w:rFonts w:asciiTheme="minorHAnsi" w:eastAsia="Book Antiqua" w:hAnsiTheme="minorHAnsi"/>
                <w:sz w:val="16"/>
              </w:rPr>
              <w:t>δηµιουργίας</w:t>
            </w:r>
            <w:proofErr w:type="spellEnd"/>
            <w:r w:rsidRPr="00B71E97">
              <w:rPr>
                <w:rStyle w:val="standardtext"/>
                <w:rFonts w:asciiTheme="minorHAnsi" w:eastAsia="Book Antiqua" w:hAnsiTheme="minorHAnsi"/>
                <w:sz w:val="16"/>
              </w:rPr>
              <w:t>, µ</w:t>
            </w:r>
            <w:proofErr w:type="spellStart"/>
            <w:r w:rsidRPr="00B71E97">
              <w:rPr>
                <w:rStyle w:val="standardtext"/>
                <w:rFonts w:asciiTheme="minorHAnsi" w:eastAsia="Book Antiqua" w:hAnsiTheme="minorHAnsi"/>
                <w:sz w:val="16"/>
              </w:rPr>
              <w:t>ετάπτωσης</w:t>
            </w:r>
            <w:proofErr w:type="spellEnd"/>
            <w:r w:rsidRPr="00B71E97">
              <w:rPr>
                <w:rStyle w:val="standardtext"/>
                <w:rFonts w:asciiTheme="minorHAnsi" w:eastAsia="Book Antiqua" w:hAnsiTheme="minorHAnsi"/>
                <w:sz w:val="16"/>
              </w:rPr>
              <w:t xml:space="preserve">, ολοκλήρωσης και τελικού ελέγχου των στοιχείων που αφορούν σε σχετικά </w:t>
            </w:r>
            <w:proofErr w:type="spellStart"/>
            <w:r w:rsidRPr="00B71E97">
              <w:rPr>
                <w:rStyle w:val="standardtext"/>
                <w:rFonts w:asciiTheme="minorHAnsi" w:eastAsia="Book Antiqua" w:hAnsiTheme="minorHAnsi"/>
                <w:sz w:val="16"/>
              </w:rPr>
              <w:t>δεδοµένα</w:t>
            </w:r>
            <w:proofErr w:type="spellEnd"/>
            <w:r w:rsidRPr="00B71E97">
              <w:rPr>
                <w:rStyle w:val="standardtext"/>
                <w:rFonts w:asciiTheme="minorHAnsi" w:eastAsia="Book Antiqua" w:hAnsiTheme="minorHAnsi"/>
                <w:sz w:val="16"/>
              </w:rPr>
              <w:t xml:space="preserve"> του </w:t>
            </w:r>
            <w:proofErr w:type="spellStart"/>
            <w:r w:rsidRPr="00B71E97">
              <w:rPr>
                <w:rStyle w:val="standardtext"/>
                <w:rFonts w:asciiTheme="minorHAnsi" w:eastAsia="Book Antiqua" w:hAnsiTheme="minorHAnsi"/>
                <w:sz w:val="16"/>
              </w:rPr>
              <w:t>∆ήµου</w:t>
            </w:r>
            <w:proofErr w:type="spellEnd"/>
            <w:r w:rsidRPr="00B71E97">
              <w:rPr>
                <w:rStyle w:val="standardtext"/>
                <w:rFonts w:asciiTheme="minorHAnsi" w:eastAsia="Book Antiqua" w:hAnsiTheme="minorHAnsi"/>
                <w:sz w:val="16"/>
              </w:rPr>
              <w:t xml:space="preserve">. </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Μηνύµατα</w:t>
            </w:r>
            <w:proofErr w:type="spellEnd"/>
            <w:r w:rsidRPr="00B71E97">
              <w:rPr>
                <w:rStyle w:val="standardtext"/>
                <w:rFonts w:asciiTheme="minorHAnsi" w:eastAsia="Book Antiqua" w:hAnsiTheme="minorHAnsi"/>
                <w:sz w:val="16"/>
              </w:rPr>
              <w:t xml:space="preserve"> λαθών που θα παρουσιάζει η </w:t>
            </w:r>
            <w:proofErr w:type="spellStart"/>
            <w:r w:rsidRPr="00B71E97">
              <w:rPr>
                <w:rStyle w:val="standardtext"/>
                <w:rFonts w:asciiTheme="minorHAnsi" w:eastAsia="Book Antiqua" w:hAnsiTheme="minorHAnsi"/>
                <w:sz w:val="16"/>
              </w:rPr>
              <w:t>εφαρµογή</w:t>
            </w:r>
            <w:proofErr w:type="spellEnd"/>
            <w:r w:rsidRPr="00B71E97">
              <w:rPr>
                <w:rStyle w:val="standardtext"/>
                <w:rFonts w:asciiTheme="minorHAnsi" w:eastAsia="Book Antiqua" w:hAnsiTheme="minorHAnsi"/>
                <w:sz w:val="16"/>
              </w:rPr>
              <w:t xml:space="preserve"> στους τελικούς χρήστες να είναι στα Ελληνικά. </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proofErr w:type="spellStart"/>
            <w:r w:rsidRPr="00B71E97">
              <w:rPr>
                <w:rStyle w:val="standardtext"/>
                <w:rFonts w:asciiTheme="minorHAnsi" w:eastAsia="Book Antiqua" w:hAnsiTheme="minorHAnsi"/>
                <w:sz w:val="16"/>
              </w:rPr>
              <w:t>Import</w:t>
            </w:r>
            <w:proofErr w:type="spellEnd"/>
            <w:r w:rsidRPr="00B71E97">
              <w:rPr>
                <w:rStyle w:val="standardtext"/>
                <w:rFonts w:asciiTheme="minorHAnsi" w:eastAsia="Book Antiqua" w:hAnsiTheme="minorHAnsi"/>
                <w:sz w:val="16"/>
              </w:rPr>
              <w:t xml:space="preserve"> / </w:t>
            </w:r>
            <w:proofErr w:type="spellStart"/>
            <w:r w:rsidRPr="00B71E97">
              <w:rPr>
                <w:rStyle w:val="standardtext"/>
                <w:rFonts w:asciiTheme="minorHAnsi" w:eastAsia="Book Antiqua" w:hAnsiTheme="minorHAnsi"/>
                <w:sz w:val="16"/>
              </w:rPr>
              <w:t>export</w:t>
            </w:r>
            <w:proofErr w:type="spellEnd"/>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δεδοµένων</w:t>
            </w:r>
            <w:proofErr w:type="spellEnd"/>
            <w:r w:rsidRPr="00B71E97">
              <w:rPr>
                <w:rStyle w:val="standardtext"/>
                <w:rFonts w:asciiTheme="minorHAnsi" w:eastAsia="Book Antiqua" w:hAnsiTheme="minorHAnsi"/>
                <w:sz w:val="16"/>
              </w:rPr>
              <w:t xml:space="preserve"> (σε µ</w:t>
            </w:r>
            <w:proofErr w:type="spellStart"/>
            <w:r w:rsidRPr="00B71E97">
              <w:rPr>
                <w:rStyle w:val="standardtext"/>
                <w:rFonts w:asciiTheme="minorHAnsi" w:eastAsia="Book Antiqua" w:hAnsiTheme="minorHAnsi"/>
                <w:sz w:val="16"/>
              </w:rPr>
              <w:t>ορφή</w:t>
            </w:r>
            <w:proofErr w:type="spellEnd"/>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xls</w:t>
            </w:r>
            <w:proofErr w:type="spellEnd"/>
            <w:r w:rsidRPr="00B71E97">
              <w:rPr>
                <w:rStyle w:val="standardtext"/>
                <w:rFonts w:asciiTheme="minorHAnsi" w:eastAsia="Book Antiqua" w:hAnsiTheme="minorHAnsi"/>
                <w:sz w:val="16"/>
              </w:rPr>
              <w:t>) και σε µ</w:t>
            </w:r>
            <w:proofErr w:type="spellStart"/>
            <w:r w:rsidRPr="00B71E97">
              <w:rPr>
                <w:rStyle w:val="standardtext"/>
                <w:rFonts w:asciiTheme="minorHAnsi" w:eastAsia="Book Antiqua" w:hAnsiTheme="minorHAnsi"/>
                <w:sz w:val="16"/>
              </w:rPr>
              <w:t>ορφή</w:t>
            </w:r>
            <w:proofErr w:type="spellEnd"/>
            <w:r w:rsidRPr="00B71E97">
              <w:rPr>
                <w:rStyle w:val="standardtext"/>
                <w:rFonts w:asciiTheme="minorHAnsi" w:eastAsia="Book Antiqua" w:hAnsiTheme="minorHAnsi"/>
                <w:sz w:val="16"/>
              </w:rPr>
              <w:t xml:space="preserve"> κατάλληλη προς αναγνώριση. </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proofErr w:type="spellStart"/>
            <w:r w:rsidRPr="00B71E97">
              <w:rPr>
                <w:rStyle w:val="standardtext"/>
                <w:rFonts w:asciiTheme="minorHAnsi" w:eastAsia="Book Antiqua" w:hAnsiTheme="minorHAnsi"/>
                <w:sz w:val="16"/>
              </w:rPr>
              <w:t>Αυτόµατη</w:t>
            </w:r>
            <w:proofErr w:type="spellEnd"/>
            <w:r w:rsidRPr="00B71E97">
              <w:rPr>
                <w:rStyle w:val="standardtext"/>
                <w:rFonts w:asciiTheme="minorHAnsi" w:eastAsia="Book Antiqua" w:hAnsiTheme="minorHAnsi"/>
                <w:sz w:val="16"/>
              </w:rPr>
              <w:t xml:space="preserve"> µ</w:t>
            </w:r>
            <w:proofErr w:type="spellStart"/>
            <w:r w:rsidRPr="00B71E97">
              <w:rPr>
                <w:rStyle w:val="standardtext"/>
                <w:rFonts w:asciiTheme="minorHAnsi" w:eastAsia="Book Antiqua" w:hAnsiTheme="minorHAnsi"/>
                <w:sz w:val="16"/>
              </w:rPr>
              <w:t>ετάπτωση</w:t>
            </w:r>
            <w:proofErr w:type="spellEnd"/>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δεδοµένων</w:t>
            </w:r>
            <w:proofErr w:type="spellEnd"/>
            <w:r w:rsidRPr="00B71E97">
              <w:rPr>
                <w:rStyle w:val="standardtext"/>
                <w:rFonts w:asciiTheme="minorHAnsi" w:eastAsia="Book Antiqua" w:hAnsiTheme="minorHAnsi"/>
                <w:sz w:val="16"/>
              </w:rPr>
              <w:t xml:space="preserve"> από παλαιότερες </w:t>
            </w:r>
            <w:proofErr w:type="spellStart"/>
            <w:r w:rsidRPr="00B71E97">
              <w:rPr>
                <w:rStyle w:val="standardtext"/>
                <w:rFonts w:asciiTheme="minorHAnsi" w:eastAsia="Book Antiqua" w:hAnsiTheme="minorHAnsi"/>
                <w:sz w:val="16"/>
              </w:rPr>
              <w:t>εφαρµογές</w:t>
            </w:r>
            <w:proofErr w:type="spellEnd"/>
            <w:r w:rsidRPr="00B71E97">
              <w:rPr>
                <w:rStyle w:val="standardtext"/>
                <w:rFonts w:asciiTheme="minorHAnsi" w:eastAsia="Book Antiqua" w:hAnsiTheme="minorHAnsi"/>
                <w:sz w:val="16"/>
              </w:rPr>
              <w:t xml:space="preserve"> </w:t>
            </w:r>
          </w:p>
          <w:p w:rsidR="009535BC" w:rsidRPr="00B71E97" w:rsidRDefault="009535BC" w:rsidP="009535BC">
            <w:pPr>
              <w:pStyle w:val="2"/>
              <w:widowControl/>
              <w:numPr>
                <w:ilvl w:val="1"/>
                <w:numId w:val="1"/>
              </w:numPr>
              <w:shd w:val="clear" w:color="auto" w:fill="auto"/>
              <w:tabs>
                <w:tab w:val="left" w:pos="454"/>
              </w:tabs>
              <w:ind w:left="596" w:hanging="268"/>
              <w:jc w:val="both"/>
              <w:rPr>
                <w:rStyle w:val="standardtext"/>
                <w:rFonts w:asciiTheme="minorHAnsi" w:eastAsia="Book Antiqua" w:hAnsiTheme="minorHAnsi"/>
                <w:sz w:val="16"/>
              </w:rPr>
            </w:pPr>
            <w:r w:rsidRPr="00B71E97">
              <w:rPr>
                <w:rStyle w:val="standardtext"/>
                <w:rFonts w:asciiTheme="minorHAnsi" w:eastAsia="Book Antiqua" w:hAnsiTheme="minorHAnsi"/>
                <w:sz w:val="16"/>
              </w:rPr>
              <w:t xml:space="preserve"> </w:t>
            </w:r>
            <w:proofErr w:type="spellStart"/>
            <w:r w:rsidRPr="00B71E97">
              <w:rPr>
                <w:rStyle w:val="standardtext"/>
                <w:rFonts w:asciiTheme="minorHAnsi" w:eastAsia="Book Antiqua" w:hAnsiTheme="minorHAnsi"/>
                <w:sz w:val="16"/>
              </w:rPr>
              <w:t>∆ιασύνδεση</w:t>
            </w:r>
            <w:proofErr w:type="spellEnd"/>
            <w:r w:rsidRPr="00B71E97">
              <w:rPr>
                <w:rStyle w:val="standardtext"/>
                <w:rFonts w:asciiTheme="minorHAnsi" w:eastAsia="Book Antiqua" w:hAnsiTheme="minorHAnsi"/>
                <w:sz w:val="16"/>
              </w:rPr>
              <w:t xml:space="preserve"> της </w:t>
            </w:r>
            <w:proofErr w:type="spellStart"/>
            <w:r w:rsidRPr="00B71E97">
              <w:rPr>
                <w:rStyle w:val="standardtext"/>
                <w:rFonts w:asciiTheme="minorHAnsi" w:eastAsia="Book Antiqua" w:hAnsiTheme="minorHAnsi"/>
                <w:sz w:val="16"/>
              </w:rPr>
              <w:t>εφαρµογής</w:t>
            </w:r>
            <w:proofErr w:type="spellEnd"/>
            <w:r w:rsidRPr="00B71E97">
              <w:rPr>
                <w:rStyle w:val="standardtext"/>
                <w:rFonts w:asciiTheme="minorHAnsi" w:eastAsia="Book Antiqua" w:hAnsiTheme="minorHAnsi"/>
                <w:sz w:val="16"/>
              </w:rPr>
              <w:t xml:space="preserve"> µε το υπάρχον Πληροφοριακό </w:t>
            </w:r>
            <w:proofErr w:type="spellStart"/>
            <w:r w:rsidRPr="00B71E97">
              <w:rPr>
                <w:rStyle w:val="standardtext"/>
                <w:rFonts w:asciiTheme="minorHAnsi" w:eastAsia="Book Antiqua" w:hAnsiTheme="minorHAnsi"/>
                <w:sz w:val="16"/>
              </w:rPr>
              <w:t>Σύστηµα</w:t>
            </w:r>
            <w:proofErr w:type="spellEnd"/>
            <w:r w:rsidRPr="00B71E97">
              <w:rPr>
                <w:rStyle w:val="standardtext"/>
                <w:rFonts w:asciiTheme="minorHAnsi" w:eastAsia="Book Antiqua" w:hAnsiTheme="minorHAnsi"/>
                <w:sz w:val="16"/>
              </w:rPr>
              <w:t xml:space="preserve"> </w:t>
            </w:r>
          </w:p>
          <w:p w:rsidR="009535BC" w:rsidRPr="00B71E97" w:rsidRDefault="009535BC" w:rsidP="006044BB">
            <w:pPr>
              <w:rPr>
                <w:rFonts w:asciiTheme="minorHAnsi" w:eastAsia="Times New Roman" w:hAnsiTheme="minorHAnsi" w:cs="Tahoma"/>
                <w:sz w:val="16"/>
                <w:szCs w:val="16"/>
              </w:rPr>
            </w:pPr>
          </w:p>
        </w:tc>
        <w:tc>
          <w:tcPr>
            <w:tcW w:w="1267"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526FC0" w:rsidRDefault="009535BC" w:rsidP="006044BB">
            <w:pPr>
              <w:jc w:val="center"/>
              <w:rPr>
                <w:rFonts w:asciiTheme="minorHAnsi" w:hAnsiTheme="minorHAnsi" w:cs="Tahoma"/>
                <w:sz w:val="16"/>
                <w:szCs w:val="16"/>
              </w:rPr>
            </w:pPr>
            <w:r w:rsidRPr="00526FC0">
              <w:rPr>
                <w:rFonts w:asciiTheme="minorHAnsi" w:hAnsiTheme="minorHAnsi" w:cs="Tahoma"/>
                <w:sz w:val="16"/>
                <w:szCs w:val="16"/>
              </w:rPr>
              <w:t>1</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r>
      <w:tr w:rsidR="009535BC" w:rsidRPr="00B71E97" w:rsidTr="006044BB">
        <w:trPr>
          <w:trHeight w:val="29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Pr>
                <w:rFonts w:asciiTheme="minorHAnsi" w:eastAsia="Times New Roman" w:hAnsiTheme="minorHAnsi" w:cs="Tahoma"/>
                <w:sz w:val="16"/>
                <w:szCs w:val="16"/>
              </w:rPr>
              <w:lastRenderedPageBreak/>
              <w:t>5</w:t>
            </w:r>
            <w:r w:rsidRPr="00B71E97">
              <w:rPr>
                <w:rFonts w:asciiTheme="minorHAnsi" w:eastAsia="Times New Roman" w:hAnsiTheme="minorHAnsi" w:cs="Tahoma"/>
                <w:sz w:val="16"/>
                <w:szCs w:val="16"/>
              </w:rPr>
              <w:t>α</w:t>
            </w:r>
          </w:p>
        </w:tc>
        <w:tc>
          <w:tcPr>
            <w:tcW w:w="1638"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ΕΡΓΑΣΙΕΣ ΜΕΤΑΦΟΡΑΣ ΣΤΟΙΧΕΙΩΝ ΑΠΌ ΗΛΕΚΤΡΟΝΙΚΕΣ ΒΑΣΕΙΣ ΔΕΔΟΜΕΝΩΝ</w:t>
            </w:r>
          </w:p>
        </w:tc>
        <w:tc>
          <w:tcPr>
            <w:tcW w:w="3009"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rPr>
                <w:rFonts w:asciiTheme="minorHAnsi" w:eastAsia="Times New Roman" w:hAnsiTheme="minorHAnsi" w:cs="Tahoma"/>
                <w:sz w:val="16"/>
                <w:szCs w:val="16"/>
              </w:rPr>
            </w:pPr>
            <w:r w:rsidRPr="00B71E97">
              <w:rPr>
                <w:rFonts w:asciiTheme="minorHAnsi" w:eastAsia="Times New Roman" w:hAnsiTheme="minorHAnsi" w:cs="Tahoma"/>
                <w:sz w:val="16"/>
                <w:szCs w:val="16"/>
              </w:rPr>
              <w:t>Εργασίες μεταφοράς στοιχείων από ηλεκτρονικές βάσεις δεδομένων της Γενικής Γραμματείας Πληροφοριακών Συστημάτω</w:t>
            </w:r>
            <w:r>
              <w:rPr>
                <w:rFonts w:asciiTheme="minorHAnsi" w:eastAsia="Times New Roman" w:hAnsiTheme="minorHAnsi" w:cs="Tahoma"/>
                <w:sz w:val="16"/>
                <w:szCs w:val="16"/>
              </w:rPr>
              <w:t xml:space="preserve">ν </w:t>
            </w:r>
            <w:r w:rsidRPr="00B71E97">
              <w:rPr>
                <w:rFonts w:asciiTheme="minorHAnsi" w:eastAsia="Times New Roman" w:hAnsiTheme="minorHAnsi" w:cs="Tahoma"/>
                <w:sz w:val="16"/>
                <w:szCs w:val="16"/>
              </w:rPr>
              <w:t xml:space="preserve"> με χρήση διαδικτυακών εργαλείων Web </w:t>
            </w:r>
            <w:proofErr w:type="spellStart"/>
            <w:r w:rsidRPr="00B71E97">
              <w:rPr>
                <w:rFonts w:asciiTheme="minorHAnsi" w:eastAsia="Times New Roman" w:hAnsiTheme="minorHAnsi" w:cs="Tahoma"/>
                <w:sz w:val="16"/>
                <w:szCs w:val="16"/>
              </w:rPr>
              <w:t>Services</w:t>
            </w:r>
            <w:proofErr w:type="spellEnd"/>
            <w:r w:rsidRPr="00B71E97">
              <w:rPr>
                <w:rFonts w:asciiTheme="minorHAnsi" w:eastAsia="Times New Roman" w:hAnsiTheme="minorHAnsi" w:cs="Tahoma"/>
                <w:sz w:val="16"/>
                <w:szCs w:val="16"/>
              </w:rPr>
              <w:t>. Ειδικότερα δεδομένα που αφορούν «Πληροφορίες Μητρώου για Φυσικά Πρόσωπα και Μη Φυσικά Πρόσωπα προς τους Δήμους» για :</w:t>
            </w:r>
            <w:r w:rsidRPr="00B71E97">
              <w:rPr>
                <w:rFonts w:asciiTheme="minorHAnsi" w:eastAsia="Times New Roman" w:hAnsiTheme="minorHAnsi" w:cs="Tahoma"/>
                <w:sz w:val="16"/>
                <w:szCs w:val="16"/>
              </w:rPr>
              <w:br/>
              <w:t>Α. ΑΦΜ, με επιστρεφόμενες ομάδες δεδομένων που αφορούν σε βασικά στοιχεία Φυσικού ή Μη Φυσικού Προσώπου και Δραστηριότητες Επιχείρησης</w:t>
            </w:r>
            <w:r w:rsidRPr="00B71E97">
              <w:rPr>
                <w:rFonts w:asciiTheme="minorHAnsi" w:eastAsia="Times New Roman" w:hAnsiTheme="minorHAnsi" w:cs="Tahoma"/>
                <w:sz w:val="16"/>
                <w:szCs w:val="16"/>
              </w:rPr>
              <w:br/>
              <w:t>β. Αριθμό κυκλοφορίας αυτοκινήτου με επιστρεφόμενες ομάδες δεδομένων που αφορούν σε στοιχεία του φορολογούμενου</w:t>
            </w:r>
          </w:p>
        </w:tc>
        <w:tc>
          <w:tcPr>
            <w:tcW w:w="1267" w:type="dxa"/>
            <w:tcBorders>
              <w:top w:val="nil"/>
              <w:left w:val="nil"/>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9535BC" w:rsidRPr="00B71E97" w:rsidRDefault="009535BC" w:rsidP="006044BB">
            <w:pPr>
              <w:jc w:val="center"/>
              <w:rPr>
                <w:rFonts w:asciiTheme="minorHAnsi" w:hAnsiTheme="minorHAnsi" w:cs="Tahoma"/>
                <w:sz w:val="16"/>
                <w:szCs w:val="16"/>
              </w:rPr>
            </w:pPr>
            <w:r w:rsidRPr="00B71E97">
              <w:rPr>
                <w:rFonts w:asciiTheme="minorHAnsi" w:hAnsiTheme="minorHAnsi" w:cs="Tahoma"/>
                <w:sz w:val="16"/>
                <w:szCs w:val="16"/>
              </w:rPr>
              <w:t>1</w:t>
            </w:r>
          </w:p>
        </w:tc>
        <w:tc>
          <w:tcPr>
            <w:tcW w:w="1241"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1248"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c>
          <w:tcPr>
            <w:tcW w:w="936" w:type="dxa"/>
            <w:tcBorders>
              <w:top w:val="nil"/>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hAnsiTheme="minorHAnsi" w:cs="Tahoma"/>
                <w:sz w:val="16"/>
                <w:szCs w:val="16"/>
              </w:rPr>
            </w:pPr>
          </w:p>
        </w:tc>
      </w:tr>
      <w:tr w:rsidR="009535BC" w:rsidRPr="00B71E97" w:rsidTr="006044BB">
        <w:trPr>
          <w:trHeight w:val="301"/>
        </w:trPr>
        <w:tc>
          <w:tcPr>
            <w:tcW w:w="98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ΣΥΝΟΛΟ</w:t>
            </w:r>
          </w:p>
        </w:tc>
        <w:tc>
          <w:tcPr>
            <w:tcW w:w="936" w:type="dxa"/>
            <w:tcBorders>
              <w:top w:val="single" w:sz="4" w:space="0" w:color="auto"/>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lang w:val="en-US"/>
              </w:rPr>
            </w:pPr>
          </w:p>
        </w:tc>
      </w:tr>
      <w:tr w:rsidR="009535BC" w:rsidRPr="00B71E97" w:rsidTr="006044BB">
        <w:trPr>
          <w:trHeight w:val="301"/>
        </w:trPr>
        <w:tc>
          <w:tcPr>
            <w:tcW w:w="98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ΦΠΑ 24%</w:t>
            </w:r>
          </w:p>
        </w:tc>
        <w:tc>
          <w:tcPr>
            <w:tcW w:w="936" w:type="dxa"/>
            <w:tcBorders>
              <w:top w:val="single" w:sz="4" w:space="0" w:color="auto"/>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lang w:val="en-US"/>
              </w:rPr>
            </w:pPr>
          </w:p>
        </w:tc>
      </w:tr>
      <w:tr w:rsidR="009535BC" w:rsidRPr="00B71E97" w:rsidTr="006044BB">
        <w:trPr>
          <w:trHeight w:val="301"/>
        </w:trPr>
        <w:tc>
          <w:tcPr>
            <w:tcW w:w="98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35BC" w:rsidRPr="00B71E97" w:rsidRDefault="009535BC" w:rsidP="006044BB">
            <w:pPr>
              <w:jc w:val="center"/>
              <w:rPr>
                <w:rFonts w:asciiTheme="minorHAnsi" w:eastAsia="Times New Roman" w:hAnsiTheme="minorHAnsi" w:cs="Tahoma"/>
                <w:sz w:val="16"/>
                <w:szCs w:val="16"/>
              </w:rPr>
            </w:pPr>
            <w:r w:rsidRPr="00B71E97">
              <w:rPr>
                <w:rFonts w:asciiTheme="minorHAnsi" w:eastAsia="Times New Roman" w:hAnsiTheme="minorHAnsi" w:cs="Tahoma"/>
                <w:sz w:val="16"/>
                <w:szCs w:val="16"/>
              </w:rPr>
              <w:t>ΣΥΝΟΛΟ ΜΕ ΦΠΑ 24%</w:t>
            </w:r>
          </w:p>
        </w:tc>
        <w:tc>
          <w:tcPr>
            <w:tcW w:w="936" w:type="dxa"/>
            <w:tcBorders>
              <w:top w:val="single" w:sz="4" w:space="0" w:color="auto"/>
              <w:left w:val="nil"/>
              <w:bottom w:val="single" w:sz="4" w:space="0" w:color="auto"/>
              <w:right w:val="single" w:sz="4" w:space="0" w:color="auto"/>
            </w:tcBorders>
            <w:shd w:val="clear" w:color="auto" w:fill="auto"/>
            <w:vAlign w:val="center"/>
          </w:tcPr>
          <w:p w:rsidR="009535BC" w:rsidRPr="00B71E97" w:rsidRDefault="009535BC" w:rsidP="006044BB">
            <w:pPr>
              <w:jc w:val="right"/>
              <w:rPr>
                <w:rFonts w:asciiTheme="minorHAnsi" w:eastAsia="Times New Roman" w:hAnsiTheme="minorHAnsi" w:cs="Tahoma"/>
                <w:sz w:val="16"/>
                <w:szCs w:val="16"/>
              </w:rPr>
            </w:pPr>
          </w:p>
        </w:tc>
      </w:tr>
    </w:tbl>
    <w:p w:rsidR="009535BC" w:rsidRPr="00B71E97" w:rsidRDefault="009535BC" w:rsidP="009535BC">
      <w:pPr>
        <w:jc w:val="center"/>
        <w:rPr>
          <w:rFonts w:asciiTheme="minorHAnsi" w:hAnsiTheme="minorHAnsi" w:cs="Tahoma"/>
          <w:b/>
          <w:lang w:val="en-US"/>
        </w:rPr>
      </w:pPr>
    </w:p>
    <w:p w:rsidR="009535BC" w:rsidRPr="00B71E97" w:rsidRDefault="009535BC" w:rsidP="009535BC">
      <w:pPr>
        <w:rPr>
          <w:rFonts w:asciiTheme="minorHAnsi" w:hAnsiTheme="minorHAnsi" w:cs="Tahoma"/>
          <w:sz w:val="20"/>
          <w:szCs w:val="20"/>
        </w:rPr>
      </w:pPr>
    </w:p>
    <w:p w:rsidR="009535BC" w:rsidRPr="00B71E97" w:rsidRDefault="009535BC" w:rsidP="009535BC">
      <w:pPr>
        <w:rPr>
          <w:rFonts w:asciiTheme="minorHAnsi" w:hAnsiTheme="minorHAnsi" w:cs="Tahoma"/>
          <w:sz w:val="20"/>
          <w:szCs w:val="20"/>
        </w:rPr>
      </w:pPr>
    </w:p>
    <w:p w:rsidR="009535BC" w:rsidRPr="00B71E97" w:rsidRDefault="009535BC" w:rsidP="009535BC">
      <w:pPr>
        <w:rPr>
          <w:rFonts w:asciiTheme="minorHAnsi" w:hAnsiTheme="minorHAnsi" w:cs="Tahoma"/>
          <w:sz w:val="20"/>
          <w:szCs w:val="20"/>
        </w:rPr>
      </w:pPr>
      <w:r w:rsidRPr="00B71E97">
        <w:rPr>
          <w:rFonts w:asciiTheme="minorHAnsi" w:hAnsiTheme="minorHAnsi" w:cs="Tahoma"/>
          <w:sz w:val="20"/>
          <w:szCs w:val="20"/>
        </w:rPr>
        <w:t>ΑΡΙΘΜΗΤΙΚΩΣ: ………………………………………………………………………………………………………….  ΕΥΡΩ</w:t>
      </w:r>
    </w:p>
    <w:p w:rsidR="009535BC" w:rsidRPr="00B71E97" w:rsidRDefault="009535BC" w:rsidP="009535BC">
      <w:pPr>
        <w:rPr>
          <w:rFonts w:asciiTheme="minorHAnsi" w:hAnsiTheme="minorHAnsi" w:cs="Tahoma"/>
          <w:sz w:val="20"/>
          <w:szCs w:val="20"/>
        </w:rPr>
      </w:pPr>
    </w:p>
    <w:p w:rsidR="009535BC" w:rsidRPr="00B71E97" w:rsidRDefault="009535BC" w:rsidP="009535BC">
      <w:pPr>
        <w:rPr>
          <w:rFonts w:asciiTheme="minorHAnsi" w:hAnsiTheme="minorHAnsi" w:cs="Tahoma"/>
          <w:sz w:val="20"/>
          <w:szCs w:val="20"/>
        </w:rPr>
      </w:pPr>
    </w:p>
    <w:p w:rsidR="009535BC" w:rsidRPr="00B71E97" w:rsidRDefault="009535BC" w:rsidP="009535BC">
      <w:pPr>
        <w:rPr>
          <w:rFonts w:asciiTheme="minorHAnsi" w:hAnsiTheme="minorHAnsi" w:cs="Tahoma"/>
          <w:sz w:val="20"/>
          <w:szCs w:val="20"/>
        </w:rPr>
      </w:pPr>
      <w:r w:rsidRPr="00B71E97">
        <w:rPr>
          <w:rFonts w:asciiTheme="minorHAnsi" w:hAnsiTheme="minorHAnsi" w:cs="Tahoma"/>
          <w:sz w:val="20"/>
          <w:szCs w:val="20"/>
        </w:rPr>
        <w:t>ΟΛΟΓΡΑΦΩΣ: ………………………………………………………………………………………………………….  ΕΥΡΩ</w:t>
      </w:r>
    </w:p>
    <w:p w:rsidR="009535BC" w:rsidRPr="00B71E97" w:rsidRDefault="009535BC" w:rsidP="009535BC">
      <w:pPr>
        <w:rPr>
          <w:rFonts w:asciiTheme="minorHAnsi" w:hAnsiTheme="minorHAnsi" w:cs="Tahoma"/>
          <w:sz w:val="20"/>
          <w:szCs w:val="20"/>
        </w:rPr>
      </w:pPr>
    </w:p>
    <w:p w:rsidR="009535BC" w:rsidRPr="00B71E97" w:rsidRDefault="009535BC" w:rsidP="009535BC">
      <w:pPr>
        <w:rPr>
          <w:rFonts w:asciiTheme="minorHAnsi" w:hAnsiTheme="minorHAnsi" w:cs="Tahoma"/>
          <w:sz w:val="20"/>
          <w:szCs w:val="20"/>
        </w:rPr>
      </w:pPr>
    </w:p>
    <w:p w:rsidR="009535BC" w:rsidRPr="00B71E97" w:rsidRDefault="009535BC" w:rsidP="009535BC">
      <w:pPr>
        <w:rPr>
          <w:rFonts w:asciiTheme="minorHAnsi" w:hAnsiTheme="minorHAnsi" w:cs="Tahoma"/>
          <w:sz w:val="20"/>
          <w:szCs w:val="20"/>
        </w:rPr>
      </w:pPr>
      <w:r w:rsidRPr="00B71E97">
        <w:rPr>
          <w:rFonts w:asciiTheme="minorHAnsi" w:hAnsiTheme="minorHAnsi" w:cs="Tahoma"/>
          <w:sz w:val="20"/>
          <w:szCs w:val="20"/>
        </w:rPr>
        <w:t>Η διάρκεια ισχύος της προσφοράς είναι ………………………….</w:t>
      </w:r>
    </w:p>
    <w:p w:rsidR="009535BC" w:rsidRPr="00B71E97" w:rsidRDefault="009535BC" w:rsidP="009535BC">
      <w:pPr>
        <w:rPr>
          <w:rFonts w:asciiTheme="minorHAnsi" w:hAnsiTheme="minorHAnsi" w:cs="Tahoma"/>
          <w:sz w:val="20"/>
          <w:szCs w:val="20"/>
        </w:rPr>
      </w:pPr>
    </w:p>
    <w:p w:rsidR="009535BC" w:rsidRPr="00B71E97" w:rsidRDefault="009535BC" w:rsidP="009535BC">
      <w:pPr>
        <w:rPr>
          <w:rFonts w:asciiTheme="minorHAnsi" w:hAnsiTheme="minorHAnsi" w:cs="Tahoma"/>
          <w:sz w:val="20"/>
          <w:szCs w:val="20"/>
        </w:rPr>
      </w:pPr>
    </w:p>
    <w:p w:rsidR="009535BC" w:rsidRPr="00B71E97" w:rsidRDefault="009535BC" w:rsidP="009535BC">
      <w:pPr>
        <w:jc w:val="center"/>
        <w:rPr>
          <w:rFonts w:asciiTheme="minorHAnsi" w:hAnsiTheme="minorHAnsi" w:cs="Tahoma"/>
          <w:sz w:val="20"/>
          <w:szCs w:val="20"/>
        </w:rPr>
      </w:pPr>
      <w:r w:rsidRPr="00B71E97">
        <w:rPr>
          <w:rFonts w:asciiTheme="minorHAnsi" w:hAnsiTheme="minorHAnsi" w:cs="Tahoma"/>
          <w:sz w:val="20"/>
          <w:szCs w:val="20"/>
        </w:rPr>
        <w:t>……………………………….</w:t>
      </w:r>
    </w:p>
    <w:p w:rsidR="009535BC" w:rsidRPr="00B71E97" w:rsidRDefault="009535BC" w:rsidP="009535BC">
      <w:pPr>
        <w:jc w:val="center"/>
        <w:rPr>
          <w:rFonts w:asciiTheme="minorHAnsi" w:hAnsiTheme="minorHAnsi" w:cs="Tahoma"/>
          <w:sz w:val="20"/>
          <w:szCs w:val="20"/>
        </w:rPr>
      </w:pPr>
      <w:r w:rsidRPr="00B71E97">
        <w:rPr>
          <w:rFonts w:asciiTheme="minorHAnsi" w:hAnsiTheme="minorHAnsi" w:cs="Tahoma"/>
          <w:sz w:val="20"/>
          <w:szCs w:val="20"/>
        </w:rPr>
        <w:t>(τόπος και ημερομηνία)</w:t>
      </w:r>
    </w:p>
    <w:p w:rsidR="009535BC" w:rsidRPr="00B71E97" w:rsidRDefault="009535BC" w:rsidP="009535BC">
      <w:pPr>
        <w:jc w:val="center"/>
        <w:rPr>
          <w:rFonts w:asciiTheme="minorHAnsi" w:hAnsiTheme="minorHAnsi" w:cs="Tahoma"/>
          <w:sz w:val="20"/>
          <w:szCs w:val="20"/>
        </w:rPr>
      </w:pPr>
    </w:p>
    <w:p w:rsidR="009535BC" w:rsidRPr="00B71E97" w:rsidRDefault="009535BC" w:rsidP="009535BC">
      <w:pPr>
        <w:jc w:val="center"/>
        <w:rPr>
          <w:rFonts w:asciiTheme="minorHAnsi" w:hAnsiTheme="minorHAnsi" w:cs="Tahoma"/>
          <w:b/>
        </w:rPr>
      </w:pPr>
      <w:r w:rsidRPr="00B71E97">
        <w:rPr>
          <w:rFonts w:asciiTheme="minorHAnsi" w:hAnsiTheme="minorHAnsi" w:cs="Tahoma"/>
          <w:b/>
        </w:rPr>
        <w:t xml:space="preserve">Ο Προσφέρων </w:t>
      </w:r>
    </w:p>
    <w:p w:rsidR="009535BC" w:rsidRPr="00B71E97" w:rsidRDefault="009535BC" w:rsidP="009535BC">
      <w:pPr>
        <w:jc w:val="center"/>
        <w:rPr>
          <w:rFonts w:asciiTheme="minorHAnsi" w:hAnsiTheme="minorHAnsi" w:cs="Tahoma"/>
          <w:sz w:val="20"/>
          <w:szCs w:val="20"/>
        </w:rPr>
      </w:pPr>
      <w:r w:rsidRPr="00B71E97">
        <w:rPr>
          <w:rFonts w:asciiTheme="minorHAnsi" w:hAnsiTheme="minorHAnsi" w:cs="Tahoma"/>
          <w:sz w:val="20"/>
          <w:szCs w:val="20"/>
        </w:rPr>
        <w:t>(Σφραγίδα – υπογραφή</w:t>
      </w:r>
    </w:p>
    <w:p w:rsidR="009535BC" w:rsidRPr="00B71E97" w:rsidRDefault="009535BC" w:rsidP="009535BC">
      <w:pPr>
        <w:spacing w:after="200" w:line="276" w:lineRule="auto"/>
        <w:rPr>
          <w:rFonts w:asciiTheme="minorHAnsi" w:hAnsiTheme="minorHAnsi"/>
        </w:rPr>
      </w:pPr>
      <w:r w:rsidRPr="00B71E97">
        <w:rPr>
          <w:rFonts w:asciiTheme="minorHAnsi" w:hAnsiTheme="minorHAnsi"/>
        </w:rPr>
        <w:br w:type="page"/>
      </w:r>
    </w:p>
    <w:tbl>
      <w:tblPr>
        <w:tblW w:w="9072" w:type="dxa"/>
        <w:tblInd w:w="108" w:type="dxa"/>
        <w:tblLayout w:type="fixed"/>
        <w:tblLook w:val="0000" w:firstRow="0" w:lastRow="0" w:firstColumn="0" w:lastColumn="0" w:noHBand="0" w:noVBand="0"/>
      </w:tblPr>
      <w:tblGrid>
        <w:gridCol w:w="3686"/>
        <w:gridCol w:w="2410"/>
        <w:gridCol w:w="2976"/>
      </w:tblGrid>
      <w:tr w:rsidR="009535BC" w:rsidRPr="00B71E97" w:rsidTr="006044BB">
        <w:tc>
          <w:tcPr>
            <w:tcW w:w="3686" w:type="dxa"/>
          </w:tcPr>
          <w:p w:rsidR="009535BC" w:rsidRPr="00B71E97" w:rsidRDefault="009535BC" w:rsidP="006044BB">
            <w:pPr>
              <w:jc w:val="center"/>
              <w:rPr>
                <w:rFonts w:asciiTheme="minorHAnsi" w:eastAsia="Times New Roman" w:hAnsiTheme="minorHAnsi" w:cs="Tahoma"/>
                <w:color w:val="auto"/>
                <w:sz w:val="20"/>
                <w:szCs w:val="20"/>
              </w:rPr>
            </w:pPr>
            <w:r w:rsidRPr="00B71E97">
              <w:rPr>
                <w:rFonts w:asciiTheme="minorHAnsi" w:eastAsia="Times New Roman" w:hAnsiTheme="minorHAnsi" w:cs="Tahoma"/>
                <w:noProof/>
                <w:color w:val="auto"/>
                <w:sz w:val="20"/>
                <w:szCs w:val="20"/>
              </w:rPr>
              <w:lastRenderedPageBreak/>
              <w:drawing>
                <wp:inline distT="0" distB="0" distL="0" distR="0" wp14:anchorId="50828044" wp14:editId="397F903D">
                  <wp:extent cx="457200" cy="485775"/>
                  <wp:effectExtent l="0" t="0" r="0"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10" w:type="dxa"/>
          </w:tcPr>
          <w:p w:rsidR="009535BC" w:rsidRPr="00B71E97" w:rsidRDefault="009535BC" w:rsidP="006044BB">
            <w:pPr>
              <w:rPr>
                <w:rFonts w:asciiTheme="minorHAnsi" w:eastAsia="Times New Roman" w:hAnsiTheme="minorHAnsi" w:cs="Tahoma"/>
                <w:color w:val="auto"/>
                <w:sz w:val="20"/>
                <w:szCs w:val="20"/>
              </w:rPr>
            </w:pPr>
          </w:p>
        </w:tc>
        <w:tc>
          <w:tcPr>
            <w:tcW w:w="2976" w:type="dxa"/>
          </w:tcPr>
          <w:p w:rsidR="009535BC" w:rsidRPr="00B71E97" w:rsidRDefault="009535BC" w:rsidP="006044BB">
            <w:pPr>
              <w:jc w:val="both"/>
              <w:rPr>
                <w:rFonts w:asciiTheme="minorHAnsi" w:eastAsia="Times New Roman" w:hAnsiTheme="minorHAnsi" w:cs="Tahoma"/>
                <w:color w:val="auto"/>
                <w:sz w:val="20"/>
                <w:szCs w:val="20"/>
              </w:rPr>
            </w:pPr>
          </w:p>
        </w:tc>
      </w:tr>
      <w:tr w:rsidR="009535BC" w:rsidRPr="00B71E97" w:rsidTr="006044BB">
        <w:tc>
          <w:tcPr>
            <w:tcW w:w="3686" w:type="dxa"/>
          </w:tcPr>
          <w:p w:rsidR="009535BC" w:rsidRPr="00B71E97" w:rsidRDefault="009535BC" w:rsidP="006044BB">
            <w:pPr>
              <w:jc w:val="center"/>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ΕΛΛΗΝΙΚΗ ΔΗΜΟΚΡΑΤΙΑ</w:t>
            </w:r>
          </w:p>
          <w:p w:rsidR="009535BC" w:rsidRPr="00B71E97" w:rsidRDefault="009535BC" w:rsidP="006044BB">
            <w:pPr>
              <w:jc w:val="center"/>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ΠΕΡΙΦΕΡΕΙΑ ΣΤΕΡΕΑΣ ΕΛΛΑΔΑΣ</w:t>
            </w:r>
          </w:p>
          <w:p w:rsidR="009535BC" w:rsidRPr="00B71E97" w:rsidRDefault="009535BC" w:rsidP="006044BB">
            <w:pPr>
              <w:jc w:val="center"/>
              <w:rPr>
                <w:rFonts w:asciiTheme="minorHAnsi" w:eastAsia="Times New Roman" w:hAnsiTheme="minorHAnsi" w:cs="Tahoma"/>
                <w:color w:val="auto"/>
                <w:sz w:val="20"/>
                <w:szCs w:val="20"/>
              </w:rPr>
            </w:pPr>
            <w:r w:rsidRPr="00B71E97">
              <w:rPr>
                <w:rFonts w:asciiTheme="minorHAnsi" w:eastAsia="Times New Roman" w:hAnsiTheme="minorHAnsi" w:cs="Tahoma"/>
                <w:b/>
                <w:color w:val="auto"/>
                <w:sz w:val="20"/>
                <w:szCs w:val="20"/>
              </w:rPr>
              <w:t>ΔΗΜΟΣ ΑΜΦΙΚΛΕΙΑΣ-ΕΛΑΤΕΙΑΣ</w:t>
            </w:r>
          </w:p>
        </w:tc>
        <w:tc>
          <w:tcPr>
            <w:tcW w:w="2410" w:type="dxa"/>
          </w:tcPr>
          <w:p w:rsidR="009535BC" w:rsidRPr="00B71E97" w:rsidRDefault="009535BC" w:rsidP="006044BB">
            <w:pPr>
              <w:jc w:val="right"/>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ΥΠΗΡΕΣΙΑ:</w:t>
            </w:r>
          </w:p>
        </w:tc>
        <w:tc>
          <w:tcPr>
            <w:tcW w:w="2976" w:type="dxa"/>
          </w:tcPr>
          <w:p w:rsidR="009535BC" w:rsidRPr="00B71E97" w:rsidRDefault="009535BC" w:rsidP="006044BB">
            <w:pPr>
              <w:rPr>
                <w:rFonts w:asciiTheme="minorHAnsi" w:eastAsia="Times New Roman" w:hAnsiTheme="minorHAnsi" w:cs="Tahoma"/>
                <w:b/>
                <w:color w:val="auto"/>
                <w:sz w:val="20"/>
                <w:szCs w:val="20"/>
              </w:rPr>
            </w:pPr>
            <w:r w:rsidRPr="00B71E97">
              <w:rPr>
                <w:rFonts w:asciiTheme="minorHAnsi" w:hAnsiTheme="minorHAnsi" w:cs="Tahoma"/>
                <w:b/>
                <w:bCs/>
                <w:sz w:val="20"/>
              </w:rPr>
              <w:t>ΣΥΝΤΗΡΗΣΗ ΥΛΙΚΟΥ, ΛΟΓΙΣΜΙΚΟΥ ΚΑΙ ΔΙΚΤΥΩΝ ΔΕΔΟΜΕΝΩΝ, ΕΠΙΣΚΕΥΗ ΑΡΧΕΙΩΝ ΚΑΙ ΜΕΤΑΦΟΡΑ ΒΑΣΕΩΝ ΔΕΔΟΜΕΝΩΝ</w:t>
            </w:r>
          </w:p>
        </w:tc>
      </w:tr>
      <w:tr w:rsidR="009535BC" w:rsidRPr="00B71E97" w:rsidTr="006044BB">
        <w:tc>
          <w:tcPr>
            <w:tcW w:w="3686" w:type="dxa"/>
          </w:tcPr>
          <w:p w:rsidR="009535BC" w:rsidRDefault="009535BC" w:rsidP="006044BB">
            <w:pPr>
              <w:pStyle w:val="Default"/>
            </w:pPr>
          </w:p>
          <w:tbl>
            <w:tblPr>
              <w:tblW w:w="0" w:type="auto"/>
              <w:jc w:val="center"/>
              <w:tblBorders>
                <w:top w:val="nil"/>
                <w:left w:val="nil"/>
                <w:bottom w:val="nil"/>
                <w:right w:val="nil"/>
              </w:tblBorders>
              <w:tblLayout w:type="fixed"/>
              <w:tblLook w:val="0000" w:firstRow="0" w:lastRow="0" w:firstColumn="0" w:lastColumn="0" w:noHBand="0" w:noVBand="0"/>
            </w:tblPr>
            <w:tblGrid>
              <w:gridCol w:w="2587"/>
            </w:tblGrid>
            <w:tr w:rsidR="009535BC" w:rsidTr="006044BB">
              <w:trPr>
                <w:trHeight w:val="200"/>
                <w:jc w:val="center"/>
              </w:trPr>
              <w:tc>
                <w:tcPr>
                  <w:tcW w:w="2587" w:type="dxa"/>
                </w:tcPr>
                <w:p w:rsidR="009535BC" w:rsidRDefault="009535BC" w:rsidP="006044BB">
                  <w:pPr>
                    <w:pStyle w:val="Default"/>
                    <w:jc w:val="center"/>
                    <w:rPr>
                      <w:sz w:val="18"/>
                      <w:szCs w:val="18"/>
                    </w:rPr>
                  </w:pPr>
                  <w:r>
                    <w:rPr>
                      <w:b/>
                      <w:bCs/>
                      <w:sz w:val="18"/>
                      <w:szCs w:val="18"/>
                    </w:rPr>
                    <w:t>ΑΥΤΟΤΕΛΕΣ ΤΜΗΜΑ ΔΙΟΙΚΗΤΙΚΩΝ ΥΠΗΡΕΣΙΩΝ</w:t>
                  </w:r>
                </w:p>
              </w:tc>
            </w:tr>
          </w:tbl>
          <w:p w:rsidR="009535BC" w:rsidRPr="00B71E97" w:rsidRDefault="009535BC" w:rsidP="006044BB">
            <w:pPr>
              <w:spacing w:line="276" w:lineRule="auto"/>
              <w:jc w:val="center"/>
              <w:rPr>
                <w:rFonts w:asciiTheme="minorHAnsi" w:hAnsiTheme="minorHAnsi" w:cs="Tahoma"/>
                <w:b/>
                <w:bCs/>
                <w:sz w:val="18"/>
                <w:szCs w:val="18"/>
              </w:rPr>
            </w:pPr>
          </w:p>
        </w:tc>
        <w:tc>
          <w:tcPr>
            <w:tcW w:w="2410" w:type="dxa"/>
          </w:tcPr>
          <w:p w:rsidR="009535BC" w:rsidRPr="00B71E97" w:rsidRDefault="009535BC" w:rsidP="006044BB">
            <w:pPr>
              <w:jc w:val="right"/>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ΠΡΟΫΠ/ΣΜΟΣ:</w:t>
            </w:r>
          </w:p>
          <w:p w:rsidR="009535BC" w:rsidRPr="00B71E97" w:rsidRDefault="009535BC" w:rsidP="006044BB">
            <w:pPr>
              <w:jc w:val="right"/>
              <w:rPr>
                <w:rFonts w:asciiTheme="minorHAnsi" w:eastAsia="Times New Roman" w:hAnsiTheme="minorHAnsi" w:cs="Tahoma"/>
                <w:b/>
                <w:color w:val="auto"/>
                <w:sz w:val="20"/>
                <w:szCs w:val="20"/>
              </w:rPr>
            </w:pPr>
            <w:proofErr w:type="spellStart"/>
            <w:r w:rsidRPr="00B71E97">
              <w:rPr>
                <w:rFonts w:asciiTheme="minorHAnsi" w:eastAsia="Times New Roman" w:hAnsiTheme="minorHAnsi" w:cs="Tahoma"/>
                <w:b/>
                <w:color w:val="auto"/>
                <w:sz w:val="20"/>
                <w:szCs w:val="20"/>
              </w:rPr>
              <w:t>Κωδικ</w:t>
            </w:r>
            <w:proofErr w:type="spellEnd"/>
            <w:r w:rsidRPr="00B71E97">
              <w:rPr>
                <w:rFonts w:asciiTheme="minorHAnsi" w:eastAsia="Times New Roman" w:hAnsiTheme="minorHAnsi" w:cs="Tahoma"/>
                <w:b/>
                <w:color w:val="auto"/>
                <w:sz w:val="20"/>
                <w:szCs w:val="20"/>
                <w:lang w:val="en-US"/>
              </w:rPr>
              <w:t>ο</w:t>
            </w:r>
            <w:r w:rsidRPr="00B71E97">
              <w:rPr>
                <w:rFonts w:asciiTheme="minorHAnsi" w:eastAsia="Times New Roman" w:hAnsiTheme="minorHAnsi" w:cs="Tahoma"/>
                <w:b/>
                <w:color w:val="auto"/>
                <w:sz w:val="20"/>
                <w:szCs w:val="20"/>
              </w:rPr>
              <w:t xml:space="preserve">ί </w:t>
            </w:r>
            <w:r w:rsidRPr="00B71E97">
              <w:rPr>
                <w:rFonts w:asciiTheme="minorHAnsi" w:eastAsia="Times New Roman" w:hAnsiTheme="minorHAnsi" w:cs="Tahoma"/>
                <w:b/>
                <w:color w:val="auto"/>
                <w:sz w:val="20"/>
                <w:szCs w:val="20"/>
                <w:lang w:val="en-US"/>
              </w:rPr>
              <w:t>CPV</w:t>
            </w:r>
            <w:r w:rsidRPr="00B71E97">
              <w:rPr>
                <w:rFonts w:asciiTheme="minorHAnsi" w:eastAsia="Times New Roman" w:hAnsiTheme="minorHAnsi" w:cs="Tahoma"/>
                <w:b/>
                <w:color w:val="auto"/>
                <w:sz w:val="20"/>
                <w:szCs w:val="20"/>
              </w:rPr>
              <w:t xml:space="preserve">: </w:t>
            </w:r>
          </w:p>
        </w:tc>
        <w:tc>
          <w:tcPr>
            <w:tcW w:w="2976" w:type="dxa"/>
          </w:tcPr>
          <w:p w:rsidR="009535BC" w:rsidRPr="00B71E97" w:rsidRDefault="009535BC" w:rsidP="006044BB">
            <w:pPr>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72.447,00</w:t>
            </w:r>
            <w:r w:rsidRPr="00B71E97">
              <w:rPr>
                <w:rFonts w:asciiTheme="minorHAnsi" w:eastAsia="Times New Roman" w:hAnsiTheme="minorHAnsi" w:cs="Tahoma"/>
                <w:b/>
                <w:color w:val="auto"/>
                <w:sz w:val="20"/>
                <w:szCs w:val="20"/>
              </w:rPr>
              <w:t xml:space="preserve"> ΕΥΡΩ </w:t>
            </w:r>
          </w:p>
          <w:p w:rsidR="009535BC" w:rsidRPr="006E2F9B" w:rsidRDefault="009535BC" w:rsidP="006044BB">
            <w:pPr>
              <w:rPr>
                <w:rFonts w:asciiTheme="minorHAnsi" w:eastAsia="Times New Roman" w:hAnsiTheme="minorHAnsi" w:cs="Tahoma"/>
                <w:b/>
                <w:color w:val="auto"/>
                <w:sz w:val="20"/>
                <w:szCs w:val="20"/>
                <w:lang w:val="en-US"/>
              </w:rPr>
            </w:pPr>
            <w:r>
              <w:rPr>
                <w:rFonts w:asciiTheme="minorHAnsi" w:eastAsia="Times New Roman" w:hAnsiTheme="minorHAnsi" w:cs="Tahoma"/>
                <w:b/>
                <w:color w:val="auto"/>
                <w:sz w:val="20"/>
                <w:szCs w:val="20"/>
              </w:rPr>
              <w:t>50312000-5, 72253200-5, 50313100-3</w:t>
            </w:r>
          </w:p>
        </w:tc>
      </w:tr>
      <w:tr w:rsidR="009535BC" w:rsidRPr="00B71E97" w:rsidTr="006044BB">
        <w:tc>
          <w:tcPr>
            <w:tcW w:w="3686" w:type="dxa"/>
            <w:tcBorders>
              <w:top w:val="single" w:sz="6" w:space="0" w:color="auto"/>
            </w:tcBorders>
          </w:tcPr>
          <w:p w:rsidR="009535BC" w:rsidRPr="002C6F25" w:rsidRDefault="009535BC" w:rsidP="006044BB">
            <w:pPr>
              <w:jc w:val="center"/>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ΑΡΙΘ.ΜΕΛΕΤΗΣ :</w:t>
            </w:r>
            <w:r w:rsidRPr="00B71E97">
              <w:rPr>
                <w:rFonts w:asciiTheme="minorHAnsi" w:eastAsia="Times New Roman" w:hAnsiTheme="minorHAnsi" w:cs="Tahoma"/>
                <w:color w:val="auto"/>
                <w:sz w:val="20"/>
                <w:szCs w:val="20"/>
              </w:rPr>
              <w:t xml:space="preserve"> </w:t>
            </w:r>
            <w:r>
              <w:rPr>
                <w:rFonts w:asciiTheme="minorHAnsi" w:eastAsia="Times New Roman" w:hAnsiTheme="minorHAnsi" w:cs="Tahoma"/>
                <w:b/>
                <w:color w:val="auto"/>
                <w:sz w:val="20"/>
                <w:szCs w:val="20"/>
              </w:rPr>
              <w:t>1258</w:t>
            </w:r>
            <w:r w:rsidRPr="00B71E97">
              <w:rPr>
                <w:rFonts w:asciiTheme="minorHAnsi" w:eastAsia="Times New Roman" w:hAnsiTheme="minorHAnsi" w:cs="Tahoma"/>
                <w:b/>
                <w:color w:val="auto"/>
                <w:sz w:val="20"/>
                <w:szCs w:val="20"/>
              </w:rPr>
              <w:t>/20</w:t>
            </w:r>
            <w:r>
              <w:rPr>
                <w:rFonts w:asciiTheme="minorHAnsi" w:eastAsia="Times New Roman" w:hAnsiTheme="minorHAnsi" w:cs="Tahoma"/>
                <w:b/>
                <w:color w:val="auto"/>
                <w:sz w:val="20"/>
                <w:szCs w:val="20"/>
              </w:rPr>
              <w:t>2</w:t>
            </w:r>
            <w:r w:rsidRPr="002C6F25">
              <w:rPr>
                <w:rFonts w:asciiTheme="minorHAnsi" w:eastAsia="Times New Roman" w:hAnsiTheme="minorHAnsi" w:cs="Tahoma"/>
                <w:b/>
                <w:color w:val="auto"/>
                <w:sz w:val="20"/>
                <w:szCs w:val="20"/>
              </w:rPr>
              <w:t>1</w:t>
            </w:r>
          </w:p>
          <w:p w:rsidR="009535BC" w:rsidRPr="00745951" w:rsidRDefault="009535BC" w:rsidP="006044BB">
            <w:pPr>
              <w:overflowPunct w:val="0"/>
              <w:autoSpaceDE w:val="0"/>
              <w:autoSpaceDN w:val="0"/>
              <w:adjustRightInd w:val="0"/>
              <w:jc w:val="center"/>
              <w:rPr>
                <w:rFonts w:asciiTheme="minorHAnsi" w:eastAsia="Times New Roman" w:hAnsiTheme="minorHAnsi" w:cs="Tahoma"/>
                <w:color w:val="auto"/>
                <w:sz w:val="20"/>
                <w:szCs w:val="20"/>
              </w:rPr>
            </w:pPr>
            <w:r w:rsidRPr="00B71E97">
              <w:rPr>
                <w:rFonts w:asciiTheme="minorHAnsi" w:eastAsia="Times New Roman" w:hAnsiTheme="minorHAnsi" w:cs="Tahoma"/>
                <w:b/>
                <w:color w:val="auto"/>
                <w:sz w:val="20"/>
                <w:szCs w:val="20"/>
              </w:rPr>
              <w:t xml:space="preserve">Κ.Α. </w:t>
            </w:r>
            <w:r w:rsidRPr="00B71E97">
              <w:rPr>
                <w:rFonts w:asciiTheme="minorHAnsi" w:hAnsiTheme="minorHAnsi" w:cs="Tahoma"/>
                <w:b/>
                <w:sz w:val="20"/>
              </w:rPr>
              <w:t>10.6266.0001, 10.6266.0002, 10.6266.0003, 10.6266.000</w:t>
            </w:r>
            <w:r w:rsidRPr="00745951">
              <w:rPr>
                <w:rFonts w:asciiTheme="minorHAnsi" w:hAnsiTheme="minorHAnsi" w:cs="Tahoma"/>
                <w:b/>
                <w:sz w:val="20"/>
              </w:rPr>
              <w:t>4</w:t>
            </w:r>
          </w:p>
        </w:tc>
        <w:tc>
          <w:tcPr>
            <w:tcW w:w="2410" w:type="dxa"/>
          </w:tcPr>
          <w:p w:rsidR="009535BC" w:rsidRPr="00B71E97" w:rsidRDefault="009535BC" w:rsidP="006044BB">
            <w:pPr>
              <w:jc w:val="right"/>
              <w:rPr>
                <w:rFonts w:asciiTheme="minorHAnsi" w:eastAsia="Times New Roman" w:hAnsiTheme="minorHAnsi" w:cs="Tahoma"/>
                <w:b/>
                <w:color w:val="auto"/>
                <w:sz w:val="20"/>
                <w:szCs w:val="20"/>
              </w:rPr>
            </w:pPr>
          </w:p>
          <w:p w:rsidR="009535BC" w:rsidRPr="00B71E97" w:rsidRDefault="009535BC" w:rsidP="006044BB">
            <w:pPr>
              <w:jc w:val="right"/>
              <w:rPr>
                <w:rFonts w:asciiTheme="minorHAnsi" w:eastAsia="Times New Roman" w:hAnsiTheme="minorHAnsi" w:cs="Tahoma"/>
                <w:b/>
                <w:color w:val="auto"/>
                <w:sz w:val="20"/>
                <w:szCs w:val="20"/>
              </w:rPr>
            </w:pPr>
            <w:r w:rsidRPr="00B71E97">
              <w:rPr>
                <w:rFonts w:asciiTheme="minorHAnsi" w:eastAsia="Times New Roman" w:hAnsiTheme="minorHAnsi" w:cs="Tahoma"/>
                <w:b/>
                <w:color w:val="auto"/>
                <w:sz w:val="20"/>
                <w:szCs w:val="20"/>
              </w:rPr>
              <w:t>ΧΡΗΣΗ:</w:t>
            </w:r>
          </w:p>
        </w:tc>
        <w:tc>
          <w:tcPr>
            <w:tcW w:w="2976" w:type="dxa"/>
          </w:tcPr>
          <w:p w:rsidR="009535BC" w:rsidRPr="00B71E97" w:rsidRDefault="009535BC" w:rsidP="006044BB">
            <w:pPr>
              <w:rPr>
                <w:rFonts w:asciiTheme="minorHAnsi" w:eastAsia="Times New Roman" w:hAnsiTheme="minorHAnsi" w:cs="Tahoma"/>
                <w:b/>
                <w:color w:val="auto"/>
                <w:sz w:val="20"/>
                <w:szCs w:val="20"/>
              </w:rPr>
            </w:pPr>
          </w:p>
          <w:p w:rsidR="009535BC" w:rsidRPr="00B71E97" w:rsidRDefault="009535BC" w:rsidP="006044BB">
            <w:pPr>
              <w:rPr>
                <w:rFonts w:asciiTheme="minorHAnsi" w:eastAsia="Times New Roman" w:hAnsiTheme="minorHAnsi" w:cs="Tahoma"/>
                <w:b/>
                <w:color w:val="auto"/>
                <w:sz w:val="20"/>
                <w:szCs w:val="20"/>
                <w:lang w:val="en-US"/>
              </w:rPr>
            </w:pPr>
            <w:r w:rsidRPr="00B71E97">
              <w:rPr>
                <w:rFonts w:asciiTheme="minorHAnsi" w:eastAsia="Times New Roman" w:hAnsiTheme="minorHAnsi" w:cs="Tahoma"/>
                <w:b/>
                <w:color w:val="auto"/>
                <w:sz w:val="20"/>
                <w:szCs w:val="20"/>
              </w:rPr>
              <w:t>20</w:t>
            </w:r>
            <w:r>
              <w:rPr>
                <w:rFonts w:asciiTheme="minorHAnsi" w:eastAsia="Times New Roman" w:hAnsiTheme="minorHAnsi" w:cs="Tahoma"/>
                <w:b/>
                <w:color w:val="auto"/>
                <w:sz w:val="20"/>
                <w:szCs w:val="20"/>
                <w:lang w:val="en-US"/>
              </w:rPr>
              <w:t>21</w:t>
            </w:r>
          </w:p>
        </w:tc>
      </w:tr>
    </w:tbl>
    <w:p w:rsidR="009535BC" w:rsidRPr="00B71E97" w:rsidRDefault="009535BC" w:rsidP="009535BC">
      <w:pPr>
        <w:jc w:val="center"/>
        <w:rPr>
          <w:rFonts w:asciiTheme="minorHAnsi" w:hAnsiTheme="minorHAnsi" w:cs="Tahoma"/>
          <w:b/>
          <w:sz w:val="22"/>
          <w:szCs w:val="22"/>
        </w:rPr>
      </w:pPr>
    </w:p>
    <w:p w:rsidR="009535BC" w:rsidRPr="00B71E97" w:rsidRDefault="009535BC" w:rsidP="009535BC">
      <w:pPr>
        <w:jc w:val="center"/>
        <w:rPr>
          <w:rFonts w:asciiTheme="minorHAnsi" w:hAnsiTheme="minorHAnsi" w:cs="Tahoma"/>
        </w:rPr>
      </w:pPr>
      <w:r w:rsidRPr="00B71E97">
        <w:rPr>
          <w:rFonts w:asciiTheme="minorHAnsi" w:hAnsiTheme="minorHAnsi" w:cs="Tahoma"/>
          <w:sz w:val="28"/>
          <w:szCs w:val="28"/>
        </w:rPr>
        <w:t>ΚΡΙΤΗΡΙΑ ΑΝΑΘΕΣΗΣ</w:t>
      </w:r>
    </w:p>
    <w:p w:rsidR="009535BC" w:rsidRPr="00B71E97" w:rsidRDefault="009535BC" w:rsidP="009535BC">
      <w:pPr>
        <w:rPr>
          <w:rFonts w:asciiTheme="minorHAnsi" w:hAnsiTheme="minorHAnsi" w:cs="Tahoma"/>
          <w:b/>
          <w:sz w:val="20"/>
          <w:szCs w:val="20"/>
        </w:rPr>
      </w:pPr>
    </w:p>
    <w:p w:rsidR="009535BC" w:rsidRPr="00B71E97" w:rsidRDefault="009535BC" w:rsidP="009535BC">
      <w:pPr>
        <w:pStyle w:val="3"/>
        <w:rPr>
          <w:rFonts w:asciiTheme="minorHAnsi" w:hAnsiTheme="minorHAnsi" w:cs="Tahoma"/>
          <w:sz w:val="20"/>
          <w:szCs w:val="20"/>
        </w:rPr>
      </w:pPr>
      <w:bookmarkStart w:id="0" w:name="__RefHeading___Toc470009800"/>
      <w:bookmarkEnd w:id="0"/>
      <w:r w:rsidRPr="00B71E97">
        <w:rPr>
          <w:rFonts w:asciiTheme="minorHAnsi" w:hAnsiTheme="minorHAnsi" w:cs="Tahoma"/>
          <w:sz w:val="20"/>
          <w:szCs w:val="20"/>
        </w:rPr>
        <w:t>Κριτήρια ανάθεσης</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 xml:space="preserve">Κριτήριο κατακύρωσης της υπηρεσίας είναι η </w:t>
      </w:r>
      <w:proofErr w:type="spellStart"/>
      <w:r w:rsidRPr="00B71E97">
        <w:rPr>
          <w:rFonts w:asciiTheme="minorHAnsi" w:hAnsiTheme="minorHAnsi" w:cs="Tahoma"/>
          <w:sz w:val="20"/>
          <w:szCs w:val="20"/>
        </w:rPr>
        <w:t>συμφερότερη</w:t>
      </w:r>
      <w:proofErr w:type="spellEnd"/>
      <w:r w:rsidRPr="00B71E97">
        <w:rPr>
          <w:rFonts w:asciiTheme="minorHAnsi" w:hAnsiTheme="minorHAnsi" w:cs="Tahoma"/>
          <w:sz w:val="20"/>
          <w:szCs w:val="20"/>
        </w:rPr>
        <w:t xml:space="preserve"> προσφορά, με βάση την  βέλτιστη σχέση ποιότητας - τιμής, η οποία θα προκύψει από την συσχέτιση της βαθμολόγησης της τεχνικής προσφοράς και της αντίστοιχης οικονομικής του κάθε υποψηφίου αναδόχου. </w:t>
      </w:r>
    </w:p>
    <w:p w:rsidR="009535BC" w:rsidRPr="00B71E97" w:rsidRDefault="009535BC" w:rsidP="009535BC">
      <w:pPr>
        <w:jc w:val="both"/>
        <w:rPr>
          <w:rFonts w:asciiTheme="minorHAnsi" w:hAnsiTheme="minorHAnsi" w:cs="Tahoma"/>
          <w:b/>
          <w:sz w:val="20"/>
          <w:szCs w:val="20"/>
        </w:rPr>
      </w:pPr>
      <w:r w:rsidRPr="00B71E97">
        <w:rPr>
          <w:rFonts w:asciiTheme="minorHAnsi" w:hAnsiTheme="minorHAnsi" w:cs="Tahoma"/>
          <w:b/>
          <w:sz w:val="20"/>
          <w:szCs w:val="20"/>
        </w:rPr>
        <w:t>Η τεχνική προσφορά βαθμολογείται με συντελεστή βαρύτητας 80% και η οικονομική προσφορά με συντελεστή 20%.</w:t>
      </w:r>
    </w:p>
    <w:p w:rsidR="009535BC" w:rsidRPr="00B71E97" w:rsidRDefault="009535BC" w:rsidP="009535BC">
      <w:pPr>
        <w:rPr>
          <w:rFonts w:asciiTheme="minorHAnsi" w:hAnsiTheme="minorHAnsi" w:cs="Tahoma"/>
          <w:sz w:val="20"/>
          <w:szCs w:val="20"/>
        </w:rPr>
      </w:pPr>
    </w:p>
    <w:p w:rsidR="009535BC" w:rsidRPr="00B71E97" w:rsidRDefault="009535BC" w:rsidP="009535BC">
      <w:pPr>
        <w:rPr>
          <w:rFonts w:asciiTheme="minorHAnsi" w:hAnsiTheme="minorHAnsi" w:cs="Tahoma"/>
          <w:sz w:val="20"/>
          <w:szCs w:val="20"/>
          <w:u w:val="single"/>
        </w:rPr>
      </w:pPr>
      <w:r w:rsidRPr="00B71E97">
        <w:rPr>
          <w:rFonts w:asciiTheme="minorHAnsi" w:hAnsiTheme="minorHAnsi" w:cs="Tahoma"/>
          <w:sz w:val="20"/>
          <w:szCs w:val="20"/>
          <w:u w:val="single"/>
        </w:rPr>
        <w:t>Κριτήρια αξιολόγησης των τεχνικών προσφορών.</w:t>
      </w:r>
    </w:p>
    <w:p w:rsidR="009535BC" w:rsidRPr="00B71E97" w:rsidRDefault="009535BC" w:rsidP="009535BC">
      <w:pPr>
        <w:pStyle w:val="a6"/>
        <w:rPr>
          <w:rFonts w:asciiTheme="minorHAnsi" w:hAnsiTheme="minorHAnsi" w:cs="Tahoma"/>
          <w:b/>
          <w:sz w:val="20"/>
          <w:szCs w:val="20"/>
          <w:lang w:val="el-GR"/>
        </w:rPr>
      </w:pPr>
      <w:r w:rsidRPr="00B71E97">
        <w:rPr>
          <w:rFonts w:asciiTheme="minorHAnsi" w:eastAsia="Arial Unicode MS" w:hAnsiTheme="minorHAnsi" w:cs="Tahoma"/>
          <w:color w:val="000000"/>
          <w:sz w:val="20"/>
          <w:szCs w:val="20"/>
          <w:lang w:val="el-GR" w:eastAsia="el-GR"/>
        </w:rPr>
        <w:t>Τα κριτήρια αξιολόγησης των τεχνικών προσφορών οργανώνονται σε δύο ομάδες, με συγκεκριμένους συντελεστές βαρύτητας και παρουσιάζονται συνοπτικά στον παρακάτω πίνακα, ο οποίος περιλαμβάνει επίσης και τους συντελεστές βαρύτητας κάθε κριτηρίου, σε συνολικό άθροισμα 100.</w:t>
      </w:r>
      <w:r w:rsidRPr="00B71E97">
        <w:rPr>
          <w:rFonts w:asciiTheme="minorHAnsi" w:hAnsiTheme="minorHAnsi" w:cs="Tahoma"/>
          <w:i/>
          <w:color w:val="5B9BD5"/>
          <w:sz w:val="20"/>
          <w:szCs w:val="20"/>
          <w:lang w:val="el-G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40"/>
        <w:gridCol w:w="7634"/>
        <w:gridCol w:w="1582"/>
      </w:tblGrid>
      <w:tr w:rsidR="009535BC" w:rsidRPr="00B71E97" w:rsidTr="006044BB">
        <w:trPr>
          <w:trHeight w:val="20"/>
        </w:trPr>
        <w:tc>
          <w:tcPr>
            <w:tcW w:w="4181" w:type="pct"/>
            <w:gridSpan w:val="2"/>
            <w:shd w:val="clear" w:color="auto" w:fill="FFFFFF"/>
            <w:vAlign w:val="center"/>
          </w:tcPr>
          <w:p w:rsidR="009535BC" w:rsidRPr="00B71E97" w:rsidRDefault="009535BC" w:rsidP="006044BB">
            <w:pPr>
              <w:ind w:right="-31"/>
              <w:jc w:val="center"/>
              <w:rPr>
                <w:rFonts w:asciiTheme="minorHAnsi" w:hAnsiTheme="minorHAnsi" w:cs="Tahoma"/>
                <w:b/>
                <w:sz w:val="20"/>
                <w:szCs w:val="20"/>
              </w:rPr>
            </w:pPr>
            <w:r w:rsidRPr="00B71E97">
              <w:rPr>
                <w:rFonts w:asciiTheme="minorHAnsi" w:eastAsia="Book Antiqua" w:hAnsiTheme="minorHAnsi" w:cs="Tahoma"/>
                <w:b/>
                <w:sz w:val="20"/>
                <w:szCs w:val="20"/>
                <w:shd w:val="clear" w:color="auto" w:fill="FFFFFF"/>
              </w:rPr>
              <w:t>ΚΡΙΤΗΡΙΑ ΑΞΙΟΛΟΓΗΣΗΣ</w:t>
            </w:r>
          </w:p>
        </w:tc>
        <w:tc>
          <w:tcPr>
            <w:tcW w:w="819" w:type="pct"/>
            <w:shd w:val="clear" w:color="auto" w:fill="FFFFFF"/>
            <w:vAlign w:val="center"/>
          </w:tcPr>
          <w:p w:rsidR="009535BC" w:rsidRPr="00B71E97" w:rsidRDefault="009535BC" w:rsidP="006044BB">
            <w:pPr>
              <w:ind w:right="-31"/>
              <w:jc w:val="center"/>
              <w:rPr>
                <w:rFonts w:asciiTheme="minorHAnsi" w:hAnsiTheme="minorHAnsi" w:cs="Tahoma"/>
                <w:b/>
                <w:sz w:val="20"/>
                <w:szCs w:val="20"/>
              </w:rPr>
            </w:pPr>
            <w:r w:rsidRPr="00B71E97">
              <w:rPr>
                <w:rFonts w:asciiTheme="minorHAnsi" w:eastAsia="Arial Narrow" w:hAnsiTheme="minorHAnsi" w:cs="Tahoma"/>
                <w:b/>
                <w:bCs/>
                <w:spacing w:val="2"/>
                <w:sz w:val="20"/>
                <w:szCs w:val="20"/>
                <w:shd w:val="clear" w:color="auto" w:fill="FFFFFF"/>
              </w:rPr>
              <w:t>ΣΥΝΤΕΛΕΣΤΗΣ ΒΑΡΥΤΗΤΑΣ %</w:t>
            </w:r>
          </w:p>
        </w:tc>
      </w:tr>
      <w:tr w:rsidR="009535BC" w:rsidRPr="00B71E97" w:rsidTr="006044BB">
        <w:trPr>
          <w:trHeight w:val="20"/>
        </w:trPr>
        <w:tc>
          <w:tcPr>
            <w:tcW w:w="228" w:type="pct"/>
            <w:shd w:val="clear" w:color="auto" w:fill="FFFFFF"/>
            <w:vAlign w:val="center"/>
          </w:tcPr>
          <w:p w:rsidR="009535BC" w:rsidRPr="00B71E97" w:rsidRDefault="009535BC" w:rsidP="006044BB">
            <w:pPr>
              <w:ind w:right="-31"/>
              <w:rPr>
                <w:rFonts w:asciiTheme="minorHAnsi" w:hAnsiTheme="minorHAnsi" w:cs="Tahoma"/>
                <w:b/>
                <w:sz w:val="20"/>
                <w:szCs w:val="20"/>
              </w:rPr>
            </w:pPr>
            <w:r w:rsidRPr="00B71E97">
              <w:rPr>
                <w:rFonts w:asciiTheme="minorHAnsi" w:eastAsia="Book Antiqua" w:hAnsiTheme="minorHAnsi" w:cs="Tahoma"/>
                <w:b/>
                <w:sz w:val="20"/>
                <w:szCs w:val="20"/>
                <w:shd w:val="clear" w:color="auto" w:fill="FFFFFF"/>
              </w:rPr>
              <w:t>A.</w:t>
            </w:r>
          </w:p>
        </w:tc>
        <w:tc>
          <w:tcPr>
            <w:tcW w:w="3953" w:type="pct"/>
            <w:shd w:val="clear" w:color="auto" w:fill="FFFFFF"/>
            <w:vAlign w:val="center"/>
          </w:tcPr>
          <w:p w:rsidR="009535BC" w:rsidRPr="00B71E97" w:rsidRDefault="009535BC" w:rsidP="006044BB">
            <w:pPr>
              <w:ind w:right="108"/>
              <w:jc w:val="center"/>
              <w:rPr>
                <w:rFonts w:asciiTheme="minorHAnsi" w:hAnsiTheme="minorHAnsi" w:cs="Tahoma"/>
                <w:b/>
                <w:sz w:val="20"/>
                <w:szCs w:val="20"/>
              </w:rPr>
            </w:pPr>
            <w:r w:rsidRPr="00B71E97">
              <w:rPr>
                <w:rFonts w:asciiTheme="minorHAnsi" w:eastAsia="Book Antiqua" w:hAnsiTheme="minorHAnsi" w:cs="Tahoma"/>
                <w:b/>
                <w:sz w:val="20"/>
                <w:szCs w:val="20"/>
                <w:shd w:val="clear" w:color="auto" w:fill="FFFFFF"/>
              </w:rPr>
              <w:t>ΚΑΤΑΝΟΗΣΗ ΤΩΝ ΑΠΑΙΤΗΣΕΩΝ ΤΗΣ ΥΠΗΡΕΣΙΑΣ - ΜΕΘΟΔΟΛΟΓΙΑ ΥΛΟΠΟΙΗΣΗΣ – ΛΕΙΤΟΥΡΓΙΚΟΤΗΤΑ ΤΗΣ ΥΠΗΡΕΣΙΑΣ</w:t>
            </w:r>
          </w:p>
        </w:tc>
        <w:tc>
          <w:tcPr>
            <w:tcW w:w="819" w:type="pct"/>
            <w:shd w:val="clear" w:color="auto" w:fill="FFFFFF"/>
            <w:vAlign w:val="center"/>
          </w:tcPr>
          <w:p w:rsidR="009535BC" w:rsidRPr="00B71E97" w:rsidRDefault="009535BC" w:rsidP="006044BB">
            <w:pPr>
              <w:ind w:right="-31"/>
              <w:jc w:val="center"/>
              <w:rPr>
                <w:rFonts w:asciiTheme="minorHAnsi" w:hAnsiTheme="minorHAnsi" w:cs="Tahoma"/>
                <w:b/>
                <w:sz w:val="20"/>
                <w:szCs w:val="20"/>
              </w:rPr>
            </w:pPr>
            <w:r w:rsidRPr="00B71E97">
              <w:rPr>
                <w:rFonts w:asciiTheme="minorHAnsi" w:eastAsia="Arial Narrow" w:hAnsiTheme="minorHAnsi" w:cs="Tahoma"/>
                <w:b/>
                <w:bCs/>
                <w:spacing w:val="2"/>
                <w:sz w:val="20"/>
                <w:szCs w:val="20"/>
                <w:shd w:val="clear" w:color="auto" w:fill="FFFFFF"/>
              </w:rPr>
              <w:t>60%</w:t>
            </w:r>
          </w:p>
        </w:tc>
      </w:tr>
      <w:tr w:rsidR="009535BC" w:rsidRPr="00B71E97" w:rsidTr="006044BB">
        <w:trPr>
          <w:trHeight w:val="20"/>
        </w:trPr>
        <w:tc>
          <w:tcPr>
            <w:tcW w:w="228" w:type="pct"/>
            <w:shd w:val="clear" w:color="auto" w:fill="FFFFFF"/>
            <w:vAlign w:val="center"/>
          </w:tcPr>
          <w:p w:rsidR="009535BC" w:rsidRPr="00B71E97" w:rsidRDefault="009535BC" w:rsidP="006044BB">
            <w:pPr>
              <w:ind w:right="-31"/>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Α.1</w:t>
            </w:r>
          </w:p>
        </w:tc>
        <w:tc>
          <w:tcPr>
            <w:tcW w:w="3953" w:type="pct"/>
            <w:shd w:val="clear" w:color="auto" w:fill="FFFFFF"/>
            <w:vAlign w:val="center"/>
          </w:tcPr>
          <w:p w:rsidR="009535BC" w:rsidRPr="00B71E97" w:rsidRDefault="009535BC" w:rsidP="006044BB">
            <w:pPr>
              <w:ind w:right="108"/>
              <w:rPr>
                <w:rFonts w:asciiTheme="minorHAnsi" w:eastAsia="Book Antiqua" w:hAnsiTheme="minorHAnsi" w:cs="Tahoma"/>
                <w:sz w:val="20"/>
                <w:szCs w:val="20"/>
                <w:shd w:val="clear" w:color="auto" w:fill="FFFFFF"/>
              </w:rPr>
            </w:pPr>
            <w:r w:rsidRPr="00B71E97">
              <w:rPr>
                <w:rFonts w:asciiTheme="minorHAnsi" w:eastAsia="Book Antiqua" w:hAnsiTheme="minorHAnsi" w:cs="Tahoma"/>
                <w:sz w:val="20"/>
                <w:szCs w:val="20"/>
                <w:shd w:val="clear" w:color="auto" w:fill="FFFFFF"/>
              </w:rPr>
              <w:t xml:space="preserve">Κατανόηση του αντικειμένου της Υπηρεσίας </w:t>
            </w:r>
          </w:p>
        </w:tc>
        <w:tc>
          <w:tcPr>
            <w:tcW w:w="819" w:type="pct"/>
            <w:shd w:val="clear" w:color="auto" w:fill="FFFFFF"/>
            <w:vAlign w:val="center"/>
          </w:tcPr>
          <w:p w:rsidR="009535BC" w:rsidRPr="00B71E97" w:rsidRDefault="009535BC" w:rsidP="006044BB">
            <w:pPr>
              <w:ind w:right="-31"/>
              <w:jc w:val="center"/>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25%</w:t>
            </w:r>
          </w:p>
        </w:tc>
      </w:tr>
      <w:tr w:rsidR="009535BC" w:rsidRPr="00B71E97" w:rsidTr="006044BB">
        <w:trPr>
          <w:trHeight w:val="20"/>
        </w:trPr>
        <w:tc>
          <w:tcPr>
            <w:tcW w:w="228" w:type="pct"/>
            <w:shd w:val="clear" w:color="auto" w:fill="FFFFFF"/>
            <w:vAlign w:val="center"/>
          </w:tcPr>
          <w:p w:rsidR="009535BC" w:rsidRPr="00B71E97" w:rsidRDefault="009535BC" w:rsidP="006044BB">
            <w:pPr>
              <w:ind w:right="-31"/>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Α.2</w:t>
            </w:r>
          </w:p>
        </w:tc>
        <w:tc>
          <w:tcPr>
            <w:tcW w:w="3953" w:type="pct"/>
            <w:shd w:val="clear" w:color="auto" w:fill="FFFFFF"/>
            <w:vAlign w:val="center"/>
          </w:tcPr>
          <w:p w:rsidR="009535BC" w:rsidRPr="00B71E97" w:rsidRDefault="009535BC" w:rsidP="006044BB">
            <w:pPr>
              <w:ind w:right="108"/>
              <w:rPr>
                <w:rFonts w:asciiTheme="minorHAnsi" w:eastAsia="Book Antiqua" w:hAnsiTheme="minorHAnsi" w:cs="Tahoma"/>
                <w:sz w:val="20"/>
                <w:szCs w:val="20"/>
                <w:shd w:val="clear" w:color="auto" w:fill="FFFFFF"/>
              </w:rPr>
            </w:pPr>
            <w:r w:rsidRPr="00B71E97">
              <w:rPr>
                <w:rFonts w:asciiTheme="minorHAnsi" w:eastAsia="Book Antiqua" w:hAnsiTheme="minorHAnsi" w:cs="Tahoma"/>
                <w:sz w:val="20"/>
                <w:szCs w:val="20"/>
                <w:shd w:val="clear" w:color="auto" w:fill="FFFFFF"/>
              </w:rPr>
              <w:t xml:space="preserve">Μεθοδολογία Υλοποίησης της Υπηρεσίας </w:t>
            </w:r>
          </w:p>
        </w:tc>
        <w:tc>
          <w:tcPr>
            <w:tcW w:w="819" w:type="pct"/>
            <w:shd w:val="clear" w:color="auto" w:fill="FFFFFF"/>
            <w:vAlign w:val="center"/>
          </w:tcPr>
          <w:p w:rsidR="009535BC" w:rsidRPr="00B71E97" w:rsidRDefault="009535BC" w:rsidP="006044BB">
            <w:pPr>
              <w:ind w:right="-31"/>
              <w:jc w:val="center"/>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25%</w:t>
            </w:r>
          </w:p>
        </w:tc>
      </w:tr>
      <w:tr w:rsidR="009535BC" w:rsidRPr="00B71E97" w:rsidTr="006044BB">
        <w:trPr>
          <w:trHeight w:val="20"/>
        </w:trPr>
        <w:tc>
          <w:tcPr>
            <w:tcW w:w="228" w:type="pct"/>
            <w:shd w:val="clear" w:color="auto" w:fill="FFFFFF"/>
            <w:vAlign w:val="center"/>
          </w:tcPr>
          <w:p w:rsidR="009535BC" w:rsidRPr="00B71E97" w:rsidRDefault="009535BC" w:rsidP="006044BB">
            <w:pPr>
              <w:ind w:right="-31"/>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Α.3</w:t>
            </w:r>
          </w:p>
        </w:tc>
        <w:tc>
          <w:tcPr>
            <w:tcW w:w="3953" w:type="pct"/>
            <w:shd w:val="clear" w:color="auto" w:fill="FFFFFF"/>
            <w:vAlign w:val="center"/>
          </w:tcPr>
          <w:p w:rsidR="009535BC" w:rsidRPr="00B71E97" w:rsidRDefault="009535BC" w:rsidP="006044BB">
            <w:pPr>
              <w:ind w:right="108"/>
              <w:rPr>
                <w:rFonts w:asciiTheme="minorHAnsi" w:eastAsia="Book Antiqua" w:hAnsiTheme="minorHAnsi" w:cs="Tahoma"/>
                <w:sz w:val="20"/>
                <w:szCs w:val="20"/>
                <w:shd w:val="clear" w:color="auto" w:fill="FFFFFF"/>
              </w:rPr>
            </w:pPr>
            <w:r w:rsidRPr="00B71E97">
              <w:rPr>
                <w:rFonts w:asciiTheme="minorHAnsi" w:hAnsiTheme="minorHAnsi" w:cs="Tahoma"/>
                <w:sz w:val="20"/>
                <w:szCs w:val="20"/>
              </w:rPr>
              <w:t>Ποιότητα, καταλληλότητα, υποψήφιου αναδόχου</w:t>
            </w:r>
          </w:p>
        </w:tc>
        <w:tc>
          <w:tcPr>
            <w:tcW w:w="819" w:type="pct"/>
            <w:shd w:val="clear" w:color="auto" w:fill="FFFFFF"/>
            <w:vAlign w:val="center"/>
          </w:tcPr>
          <w:p w:rsidR="009535BC" w:rsidRPr="00B71E97" w:rsidRDefault="009535BC" w:rsidP="006044BB">
            <w:pPr>
              <w:ind w:right="-31"/>
              <w:jc w:val="center"/>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10%</w:t>
            </w:r>
          </w:p>
        </w:tc>
      </w:tr>
      <w:tr w:rsidR="009535BC" w:rsidRPr="00B71E97" w:rsidTr="006044BB">
        <w:trPr>
          <w:trHeight w:val="20"/>
        </w:trPr>
        <w:tc>
          <w:tcPr>
            <w:tcW w:w="228" w:type="pct"/>
            <w:shd w:val="clear" w:color="auto" w:fill="FFFFFF"/>
            <w:vAlign w:val="center"/>
          </w:tcPr>
          <w:p w:rsidR="009535BC" w:rsidRPr="00B71E97" w:rsidRDefault="009535BC" w:rsidP="006044BB">
            <w:pPr>
              <w:ind w:right="-31"/>
              <w:rPr>
                <w:rFonts w:asciiTheme="minorHAnsi" w:hAnsiTheme="minorHAnsi" w:cs="Tahoma"/>
                <w:b/>
                <w:sz w:val="20"/>
                <w:szCs w:val="20"/>
              </w:rPr>
            </w:pPr>
            <w:r w:rsidRPr="00B71E97">
              <w:rPr>
                <w:rFonts w:asciiTheme="minorHAnsi" w:eastAsia="Arial Narrow" w:hAnsiTheme="minorHAnsi" w:cs="Tahoma"/>
                <w:b/>
                <w:bCs/>
                <w:spacing w:val="2"/>
                <w:sz w:val="20"/>
                <w:szCs w:val="20"/>
                <w:shd w:val="clear" w:color="auto" w:fill="FFFFFF"/>
              </w:rPr>
              <w:t>Β.</w:t>
            </w:r>
          </w:p>
        </w:tc>
        <w:tc>
          <w:tcPr>
            <w:tcW w:w="3953" w:type="pct"/>
            <w:shd w:val="clear" w:color="auto" w:fill="FFFFFF"/>
            <w:vAlign w:val="center"/>
          </w:tcPr>
          <w:p w:rsidR="009535BC" w:rsidRPr="00B71E97" w:rsidRDefault="009535BC" w:rsidP="006044BB">
            <w:pPr>
              <w:ind w:right="108"/>
              <w:jc w:val="center"/>
              <w:rPr>
                <w:rFonts w:asciiTheme="minorHAnsi" w:hAnsiTheme="minorHAnsi" w:cs="Tahoma"/>
                <w:b/>
                <w:sz w:val="20"/>
                <w:szCs w:val="20"/>
              </w:rPr>
            </w:pPr>
            <w:r w:rsidRPr="00B71E97">
              <w:rPr>
                <w:rFonts w:asciiTheme="minorHAnsi" w:eastAsia="Book Antiqua" w:hAnsiTheme="minorHAnsi" w:cs="Tahoma"/>
                <w:b/>
                <w:sz w:val="20"/>
                <w:szCs w:val="20"/>
                <w:shd w:val="clear" w:color="auto" w:fill="FFFFFF"/>
              </w:rPr>
              <w:t>ΤΕΧΝΙΚΗ ΥΠΟΣΤΗΡΙΞΗ ΚΑΙ ΚΑΛΥΨΗ</w:t>
            </w:r>
          </w:p>
        </w:tc>
        <w:tc>
          <w:tcPr>
            <w:tcW w:w="819" w:type="pct"/>
            <w:shd w:val="clear" w:color="auto" w:fill="FFFFFF"/>
            <w:vAlign w:val="center"/>
          </w:tcPr>
          <w:p w:rsidR="009535BC" w:rsidRPr="00B71E97" w:rsidRDefault="009535BC" w:rsidP="006044BB">
            <w:pPr>
              <w:ind w:right="-31"/>
              <w:jc w:val="center"/>
              <w:rPr>
                <w:rFonts w:asciiTheme="minorHAnsi" w:hAnsiTheme="minorHAnsi" w:cs="Tahoma"/>
                <w:b/>
                <w:sz w:val="20"/>
                <w:szCs w:val="20"/>
              </w:rPr>
            </w:pPr>
            <w:r w:rsidRPr="00B71E97">
              <w:rPr>
                <w:rFonts w:asciiTheme="minorHAnsi" w:eastAsia="Arial Narrow" w:hAnsiTheme="minorHAnsi" w:cs="Tahoma"/>
                <w:b/>
                <w:bCs/>
                <w:spacing w:val="2"/>
                <w:sz w:val="20"/>
                <w:szCs w:val="20"/>
                <w:shd w:val="clear" w:color="auto" w:fill="FFFFFF"/>
              </w:rPr>
              <w:t>40%</w:t>
            </w:r>
          </w:p>
        </w:tc>
      </w:tr>
      <w:tr w:rsidR="009535BC" w:rsidRPr="00B71E97" w:rsidTr="006044BB">
        <w:trPr>
          <w:trHeight w:val="20"/>
        </w:trPr>
        <w:tc>
          <w:tcPr>
            <w:tcW w:w="228" w:type="pct"/>
            <w:shd w:val="clear" w:color="auto" w:fill="FFFFFF"/>
            <w:vAlign w:val="center"/>
          </w:tcPr>
          <w:p w:rsidR="009535BC" w:rsidRPr="00B71E97" w:rsidRDefault="009535BC" w:rsidP="006044BB">
            <w:pPr>
              <w:ind w:right="-31"/>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Β.1</w:t>
            </w:r>
          </w:p>
        </w:tc>
        <w:tc>
          <w:tcPr>
            <w:tcW w:w="3953" w:type="pct"/>
            <w:shd w:val="clear" w:color="auto" w:fill="FFFFFF"/>
            <w:vAlign w:val="center"/>
          </w:tcPr>
          <w:p w:rsidR="009535BC" w:rsidRPr="00B71E97" w:rsidRDefault="009535BC" w:rsidP="006044BB">
            <w:pPr>
              <w:widowControl w:val="0"/>
              <w:ind w:right="108"/>
              <w:rPr>
                <w:rFonts w:asciiTheme="minorHAnsi" w:hAnsiTheme="minorHAnsi" w:cs="Tahoma"/>
                <w:sz w:val="20"/>
                <w:szCs w:val="20"/>
              </w:rPr>
            </w:pPr>
            <w:proofErr w:type="spellStart"/>
            <w:r w:rsidRPr="00B71E97">
              <w:rPr>
                <w:rFonts w:asciiTheme="minorHAnsi" w:hAnsiTheme="minorHAnsi" w:cs="Tahoma"/>
                <w:sz w:val="20"/>
                <w:szCs w:val="20"/>
                <w:lang w:val="en-US"/>
              </w:rPr>
              <w:t>HelpDesk</w:t>
            </w:r>
            <w:proofErr w:type="spellEnd"/>
            <w:r w:rsidRPr="00B71E97">
              <w:rPr>
                <w:rFonts w:asciiTheme="minorHAnsi" w:hAnsiTheme="minorHAnsi" w:cs="Tahoma"/>
                <w:sz w:val="20"/>
                <w:szCs w:val="20"/>
              </w:rPr>
              <w:t xml:space="preserve"> (διαδικασίες συντήρησης, υπηρεσίες υποστήριξης)</w:t>
            </w:r>
          </w:p>
        </w:tc>
        <w:tc>
          <w:tcPr>
            <w:tcW w:w="819" w:type="pct"/>
            <w:shd w:val="clear" w:color="auto" w:fill="FFFFFF"/>
            <w:vAlign w:val="center"/>
          </w:tcPr>
          <w:p w:rsidR="009535BC" w:rsidRPr="00B71E97" w:rsidRDefault="009535BC" w:rsidP="006044BB">
            <w:pPr>
              <w:ind w:right="-31"/>
              <w:jc w:val="center"/>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7%</w:t>
            </w:r>
          </w:p>
        </w:tc>
      </w:tr>
      <w:tr w:rsidR="009535BC" w:rsidRPr="00B71E97" w:rsidTr="006044BB">
        <w:trPr>
          <w:trHeight w:val="20"/>
        </w:trPr>
        <w:tc>
          <w:tcPr>
            <w:tcW w:w="228" w:type="pct"/>
            <w:shd w:val="clear" w:color="auto" w:fill="FFFFFF"/>
            <w:vAlign w:val="center"/>
          </w:tcPr>
          <w:p w:rsidR="009535BC" w:rsidRPr="00B71E97" w:rsidRDefault="009535BC" w:rsidP="006044BB">
            <w:pPr>
              <w:ind w:right="-31"/>
              <w:rPr>
                <w:rFonts w:asciiTheme="minorHAnsi" w:hAnsiTheme="minorHAnsi" w:cs="Tahoma"/>
                <w:sz w:val="20"/>
                <w:szCs w:val="20"/>
              </w:rPr>
            </w:pPr>
            <w:r w:rsidRPr="00B71E97">
              <w:rPr>
                <w:rFonts w:asciiTheme="minorHAnsi" w:hAnsiTheme="minorHAnsi" w:cs="Tahoma"/>
                <w:sz w:val="20"/>
                <w:szCs w:val="20"/>
              </w:rPr>
              <w:t>Β.2</w:t>
            </w:r>
          </w:p>
        </w:tc>
        <w:tc>
          <w:tcPr>
            <w:tcW w:w="3953" w:type="pct"/>
            <w:shd w:val="clear" w:color="auto" w:fill="FFFFFF"/>
          </w:tcPr>
          <w:p w:rsidR="009535BC" w:rsidRPr="00B71E97" w:rsidRDefault="009535BC" w:rsidP="006044BB">
            <w:pPr>
              <w:rPr>
                <w:rFonts w:asciiTheme="minorHAnsi" w:hAnsiTheme="minorHAnsi" w:cs="Tahoma"/>
                <w:sz w:val="20"/>
                <w:szCs w:val="20"/>
              </w:rPr>
            </w:pPr>
            <w:r w:rsidRPr="00B71E97">
              <w:rPr>
                <w:rFonts w:asciiTheme="minorHAnsi" w:hAnsiTheme="minorHAnsi" w:cs="Tahoma"/>
                <w:sz w:val="20"/>
                <w:szCs w:val="20"/>
              </w:rPr>
              <w:t xml:space="preserve">Καταλληλότητα των προσόντων και της εμπειρίας των στελεχών της Ομάδας Εργασίας στα οποία ανατίθεται η εκτέλεση της Υπηρεσίας. </w:t>
            </w:r>
          </w:p>
        </w:tc>
        <w:tc>
          <w:tcPr>
            <w:tcW w:w="819" w:type="pct"/>
            <w:shd w:val="clear" w:color="auto" w:fill="FFFFFF"/>
            <w:vAlign w:val="center"/>
          </w:tcPr>
          <w:p w:rsidR="009535BC" w:rsidRPr="00B71E97" w:rsidRDefault="009535BC" w:rsidP="006044BB">
            <w:pPr>
              <w:jc w:val="center"/>
              <w:rPr>
                <w:rFonts w:asciiTheme="minorHAnsi" w:hAnsiTheme="minorHAnsi" w:cs="Tahoma"/>
                <w:sz w:val="20"/>
                <w:szCs w:val="20"/>
              </w:rPr>
            </w:pPr>
            <w:r w:rsidRPr="00B71E97">
              <w:rPr>
                <w:rFonts w:asciiTheme="minorHAnsi" w:hAnsiTheme="minorHAnsi" w:cs="Tahoma"/>
                <w:sz w:val="20"/>
                <w:szCs w:val="20"/>
              </w:rPr>
              <w:t>18%</w:t>
            </w:r>
          </w:p>
        </w:tc>
      </w:tr>
      <w:tr w:rsidR="009535BC" w:rsidRPr="00B71E97" w:rsidTr="006044BB">
        <w:trPr>
          <w:trHeight w:val="20"/>
        </w:trPr>
        <w:tc>
          <w:tcPr>
            <w:tcW w:w="228" w:type="pct"/>
            <w:shd w:val="clear" w:color="auto" w:fill="FFFFFF"/>
            <w:vAlign w:val="center"/>
          </w:tcPr>
          <w:p w:rsidR="009535BC" w:rsidRPr="00B71E97" w:rsidRDefault="009535BC" w:rsidP="006044BB">
            <w:pPr>
              <w:ind w:right="-31"/>
              <w:rPr>
                <w:rFonts w:asciiTheme="minorHAnsi" w:hAnsiTheme="minorHAnsi" w:cs="Tahoma"/>
                <w:sz w:val="20"/>
                <w:szCs w:val="20"/>
              </w:rPr>
            </w:pPr>
            <w:r w:rsidRPr="00B71E97">
              <w:rPr>
                <w:rFonts w:asciiTheme="minorHAnsi" w:hAnsiTheme="minorHAnsi" w:cs="Tahoma"/>
                <w:sz w:val="20"/>
                <w:szCs w:val="20"/>
              </w:rPr>
              <w:t>Β.3</w:t>
            </w:r>
          </w:p>
        </w:tc>
        <w:tc>
          <w:tcPr>
            <w:tcW w:w="3953" w:type="pct"/>
            <w:shd w:val="clear" w:color="auto" w:fill="FFFFFF"/>
            <w:vAlign w:val="center"/>
          </w:tcPr>
          <w:p w:rsidR="009535BC" w:rsidRPr="00B71E97" w:rsidRDefault="009535BC" w:rsidP="006044BB">
            <w:pPr>
              <w:widowControl w:val="0"/>
              <w:ind w:right="108"/>
              <w:rPr>
                <w:rFonts w:asciiTheme="minorHAnsi" w:hAnsiTheme="minorHAnsi" w:cs="Tahoma"/>
                <w:sz w:val="20"/>
                <w:szCs w:val="20"/>
              </w:rPr>
            </w:pPr>
            <w:r w:rsidRPr="00B71E97">
              <w:rPr>
                <w:rFonts w:asciiTheme="minorHAnsi" w:hAnsiTheme="minorHAnsi" w:cs="Tahoma"/>
                <w:sz w:val="20"/>
                <w:szCs w:val="20"/>
              </w:rPr>
              <w:t>Χρόνος απόκρισης από την αναγγελία βλάβης (το πολύ εικοσιτέσσερις ώρες)</w:t>
            </w:r>
          </w:p>
        </w:tc>
        <w:tc>
          <w:tcPr>
            <w:tcW w:w="819" w:type="pct"/>
            <w:shd w:val="clear" w:color="auto" w:fill="FFFFFF"/>
            <w:vAlign w:val="center"/>
          </w:tcPr>
          <w:p w:rsidR="009535BC" w:rsidRPr="00B71E97" w:rsidRDefault="009535BC" w:rsidP="006044BB">
            <w:pPr>
              <w:ind w:right="-31"/>
              <w:jc w:val="center"/>
              <w:rPr>
                <w:rFonts w:asciiTheme="minorHAnsi" w:eastAsia="Book Antiqua" w:hAnsiTheme="minorHAnsi" w:cs="Tahoma"/>
                <w:sz w:val="20"/>
                <w:szCs w:val="20"/>
                <w:shd w:val="clear" w:color="auto" w:fill="FFFFFF"/>
              </w:rPr>
            </w:pPr>
            <w:r w:rsidRPr="00B71E97">
              <w:rPr>
                <w:rFonts w:asciiTheme="minorHAnsi" w:eastAsia="Book Antiqua" w:hAnsiTheme="minorHAnsi" w:cs="Tahoma"/>
                <w:sz w:val="20"/>
                <w:szCs w:val="20"/>
                <w:shd w:val="clear" w:color="auto" w:fill="FFFFFF"/>
              </w:rPr>
              <w:t>15%</w:t>
            </w:r>
          </w:p>
        </w:tc>
      </w:tr>
      <w:tr w:rsidR="009535BC" w:rsidRPr="00B71E97" w:rsidTr="006044BB">
        <w:trPr>
          <w:trHeight w:val="20"/>
        </w:trPr>
        <w:tc>
          <w:tcPr>
            <w:tcW w:w="4181" w:type="pct"/>
            <w:gridSpan w:val="2"/>
            <w:shd w:val="clear" w:color="auto" w:fill="FFFFFF"/>
            <w:vAlign w:val="center"/>
          </w:tcPr>
          <w:p w:rsidR="009535BC" w:rsidRPr="00B71E97" w:rsidRDefault="009535BC" w:rsidP="006044BB">
            <w:pPr>
              <w:ind w:right="-31"/>
              <w:rPr>
                <w:rFonts w:asciiTheme="minorHAnsi" w:hAnsiTheme="minorHAnsi" w:cs="Tahoma"/>
                <w:sz w:val="20"/>
                <w:szCs w:val="20"/>
              </w:rPr>
            </w:pPr>
            <w:r w:rsidRPr="00B71E97">
              <w:rPr>
                <w:rFonts w:asciiTheme="minorHAnsi" w:eastAsia="Book Antiqua" w:hAnsiTheme="minorHAnsi" w:cs="Tahoma"/>
                <w:sz w:val="20"/>
                <w:szCs w:val="20"/>
                <w:shd w:val="clear" w:color="auto" w:fill="FFFFFF"/>
              </w:rPr>
              <w:t>ΣΥΝΟΛΟ</w:t>
            </w:r>
          </w:p>
        </w:tc>
        <w:tc>
          <w:tcPr>
            <w:tcW w:w="819" w:type="pct"/>
            <w:shd w:val="clear" w:color="auto" w:fill="FFFFFF"/>
            <w:vAlign w:val="center"/>
          </w:tcPr>
          <w:p w:rsidR="009535BC" w:rsidRPr="009E1C9D" w:rsidRDefault="009535BC" w:rsidP="006044BB">
            <w:pPr>
              <w:ind w:right="-31"/>
              <w:jc w:val="center"/>
              <w:rPr>
                <w:rFonts w:asciiTheme="minorHAnsi" w:hAnsiTheme="minorHAnsi" w:cs="Tahoma"/>
                <w:b/>
                <w:bCs/>
                <w:sz w:val="20"/>
                <w:szCs w:val="20"/>
              </w:rPr>
            </w:pPr>
            <w:r w:rsidRPr="009E1C9D">
              <w:rPr>
                <w:rFonts w:asciiTheme="minorHAnsi" w:hAnsiTheme="minorHAnsi" w:cs="Tahoma"/>
                <w:b/>
                <w:bCs/>
                <w:sz w:val="20"/>
                <w:szCs w:val="20"/>
              </w:rPr>
              <w:t>100%</w:t>
            </w:r>
          </w:p>
        </w:tc>
      </w:tr>
    </w:tbl>
    <w:p w:rsidR="009535BC" w:rsidRPr="00B71E97" w:rsidRDefault="009535BC" w:rsidP="009535BC">
      <w:pPr>
        <w:rPr>
          <w:rFonts w:asciiTheme="minorHAnsi" w:hAnsiTheme="minorHAnsi" w:cs="Tahoma"/>
          <w:b/>
          <w:sz w:val="20"/>
          <w:szCs w:val="20"/>
        </w:rPr>
      </w:pPr>
    </w:p>
    <w:p w:rsidR="009535BC" w:rsidRPr="00B71E97" w:rsidRDefault="009535BC" w:rsidP="009535BC">
      <w:pPr>
        <w:pStyle w:val="3"/>
        <w:rPr>
          <w:rFonts w:asciiTheme="minorHAnsi" w:hAnsiTheme="minorHAnsi" w:cs="Tahoma"/>
          <w:sz w:val="20"/>
          <w:szCs w:val="20"/>
        </w:rPr>
      </w:pPr>
      <w:bookmarkStart w:id="1" w:name="_Toc19518868"/>
      <w:r w:rsidRPr="00B71E97">
        <w:rPr>
          <w:rFonts w:asciiTheme="minorHAnsi" w:hAnsiTheme="minorHAnsi" w:cs="Tahoma"/>
          <w:sz w:val="20"/>
          <w:szCs w:val="20"/>
        </w:rPr>
        <w:t>Βαθμολόγηση και κατάταξη προσφορών</w:t>
      </w:r>
      <w:bookmarkEnd w:id="1"/>
    </w:p>
    <w:p w:rsidR="009535BC" w:rsidRPr="00B71E97" w:rsidRDefault="009535BC" w:rsidP="009535BC">
      <w:pPr>
        <w:rPr>
          <w:rFonts w:asciiTheme="minorHAnsi" w:hAnsiTheme="minorHAnsi" w:cs="Tahoma"/>
          <w:sz w:val="20"/>
          <w:szCs w:val="20"/>
          <w:u w:val="single"/>
        </w:rPr>
      </w:pPr>
      <w:r w:rsidRPr="00B71E97">
        <w:rPr>
          <w:rFonts w:asciiTheme="minorHAnsi" w:hAnsiTheme="minorHAnsi" w:cs="Tahoma"/>
          <w:sz w:val="20"/>
          <w:szCs w:val="20"/>
          <w:u w:val="single"/>
        </w:rPr>
        <w:t>Βαθμολόγηση τεχνικών προσφορών</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Κάθε κριτήριο αξιολόγησης βαθμολογείται αυτόνομα με βάση τα στοιχεία της προσφοράς.</w:t>
      </w:r>
    </w:p>
    <w:p w:rsidR="009535BC" w:rsidRPr="00B71E97" w:rsidRDefault="009535BC" w:rsidP="009535BC">
      <w:pPr>
        <w:spacing w:before="60" w:after="60"/>
        <w:jc w:val="both"/>
        <w:rPr>
          <w:rFonts w:asciiTheme="minorHAnsi" w:hAnsiTheme="minorHAnsi" w:cs="Tahoma"/>
          <w:sz w:val="20"/>
          <w:szCs w:val="20"/>
        </w:rPr>
      </w:pPr>
      <w:r w:rsidRPr="00B71E97">
        <w:rPr>
          <w:rFonts w:asciiTheme="minorHAnsi" w:hAnsiTheme="minorHAnsi" w:cs="Tahoma"/>
          <w:sz w:val="20"/>
          <w:szCs w:val="20"/>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 xml:space="preserve">Η συνολική βαθμολογία της τεχνικής προσφοράς (ΣΒΤΠ) υπολογίζεται με βάση τον παρακάτω τύπο : </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 xml:space="preserve">ΣΒΤΠ = σ1 Χ Κ1 + σ2 Χ Κ2 +……+σν Χ </w:t>
      </w:r>
      <w:proofErr w:type="spellStart"/>
      <w:r w:rsidRPr="00B71E97">
        <w:rPr>
          <w:rFonts w:asciiTheme="minorHAnsi" w:hAnsiTheme="minorHAnsi" w:cs="Tahoma"/>
          <w:sz w:val="20"/>
          <w:szCs w:val="20"/>
        </w:rPr>
        <w:t>Κν</w:t>
      </w:r>
      <w:proofErr w:type="spellEnd"/>
      <w:r w:rsidRPr="00B71E97">
        <w:rPr>
          <w:rFonts w:asciiTheme="minorHAnsi" w:hAnsiTheme="minorHAnsi" w:cs="Tahoma"/>
          <w:sz w:val="20"/>
          <w:szCs w:val="20"/>
        </w:rPr>
        <w:t>, όπου σ1,σ2,.. οι συντελεστές βαρύτητας του αντίστοιχου κριτηρίου και Κ1,Κ2,… η βαθμολογία κάθε κριτηρίου</w:t>
      </w:r>
    </w:p>
    <w:p w:rsidR="009535BC" w:rsidRPr="00B71E97" w:rsidRDefault="009535BC" w:rsidP="009535BC">
      <w:pPr>
        <w:spacing w:before="60" w:after="60"/>
        <w:jc w:val="both"/>
        <w:rPr>
          <w:rFonts w:asciiTheme="minorHAnsi" w:hAnsiTheme="minorHAnsi" w:cs="Tahoma"/>
          <w:sz w:val="20"/>
          <w:szCs w:val="20"/>
        </w:rPr>
      </w:pPr>
      <w:r w:rsidRPr="00B71E97">
        <w:rPr>
          <w:rFonts w:asciiTheme="minorHAnsi" w:hAnsiTheme="minorHAnsi" w:cs="Tahoma"/>
          <w:sz w:val="20"/>
          <w:szCs w:val="20"/>
        </w:rPr>
        <w:lastRenderedPageBreak/>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Ειδικά για το κριτήριο Β2 και για την καταλληλότητα της Ομάδας Εργασίας για κάθε μέλος επιπλέον των δύο που ζητούνται και έως πέντε, με επαρκή προσόντα και εμπειρία σε συναφές αντικείμενο (όπως θα τεκμηριώνονται στα βιογραφικά σημειώματα), υπολογίζονται τέσσερεις (4) μονάδες. Μέγιστο όριο μονάδων 20.</w:t>
      </w:r>
    </w:p>
    <w:p w:rsidR="009535BC" w:rsidRPr="00B71E97" w:rsidRDefault="009535BC" w:rsidP="009535BC">
      <w:pPr>
        <w:spacing w:before="60" w:after="60"/>
        <w:jc w:val="both"/>
        <w:rPr>
          <w:rFonts w:asciiTheme="minorHAnsi" w:hAnsiTheme="minorHAnsi" w:cs="Tahoma"/>
          <w:sz w:val="20"/>
          <w:szCs w:val="20"/>
        </w:rPr>
      </w:pPr>
      <w:r w:rsidRPr="00B71E97">
        <w:rPr>
          <w:rFonts w:asciiTheme="minorHAnsi" w:hAnsiTheme="minorHAnsi" w:cs="Tahoma"/>
          <w:sz w:val="20"/>
          <w:szCs w:val="20"/>
        </w:rPr>
        <w:t>Ειδικά για το κριτήριο Β3 και για κάθε ώρα (κάτω από τις ελάχιστα απαιτούμενες εικοσιτέσσερις) που προσφέρει ο υποψήφιος ανάδοχος, στο χρόνο αποκατάστασης, βαθμολογείται με 0,5 βαθμούς, έως τις έξι ώρες (με μέγιστο τους εννιά βαθμούς για χρόνο αποκατάστασης εντός έξι ωρών) και για κάθε ώρα κάτω των έξι βαθμολογείται με 2,2 βαθμούς (με μέγιστο τους έντεκα βαθμούς για χρόνο αποκατάστασης εντός μιας ώρας).</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 xml:space="preserve">Για την τελική αξιολόγηση της τεχνικής προσφοράς προσδιορίζεται ο Τελικός Βαθμός Τεχνικής Προσφοράς (ΤΒΤΠ), ο οποίος αποτελεί το πηλίκο του Συνολικού Βαθμού Τεχνικής Προσφοράς (ΣΒΤΠ) που έλαβε, δια του καλύτερου όλων των αντίστοιχων βαθμών, στρογγυλοποιημένου σε τρία δεκαδικά ψηφία και πολλαπλασιασμένου επί 100 και υπολογίζεται από τον μαθηματικό τύπο:  ΤΒΤΠ = (ΣΒΤΠ / </w:t>
      </w:r>
      <w:proofErr w:type="spellStart"/>
      <w:r w:rsidRPr="00B71E97">
        <w:rPr>
          <w:rFonts w:asciiTheme="minorHAnsi" w:hAnsiTheme="minorHAnsi" w:cs="Tahoma"/>
          <w:sz w:val="20"/>
          <w:szCs w:val="20"/>
        </w:rPr>
        <w:t>ΣΒΤΠmax</w:t>
      </w:r>
      <w:proofErr w:type="spellEnd"/>
      <w:r w:rsidRPr="00B71E97">
        <w:rPr>
          <w:rFonts w:asciiTheme="minorHAnsi" w:hAnsiTheme="minorHAnsi" w:cs="Tahoma"/>
          <w:sz w:val="20"/>
          <w:szCs w:val="20"/>
        </w:rPr>
        <w:t>) X 100</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 xml:space="preserve">όπου  </w:t>
      </w:r>
      <w:proofErr w:type="spellStart"/>
      <w:r w:rsidRPr="00B71E97">
        <w:rPr>
          <w:rFonts w:asciiTheme="minorHAnsi" w:hAnsiTheme="minorHAnsi" w:cs="Tahoma"/>
          <w:sz w:val="20"/>
          <w:szCs w:val="20"/>
        </w:rPr>
        <w:t>ΣΒΤΠmax</w:t>
      </w:r>
      <w:proofErr w:type="spellEnd"/>
      <w:r w:rsidRPr="00B71E97">
        <w:rPr>
          <w:rFonts w:asciiTheme="minorHAnsi" w:hAnsiTheme="minorHAnsi" w:cs="Tahoma"/>
          <w:sz w:val="20"/>
          <w:szCs w:val="20"/>
        </w:rPr>
        <w:t xml:space="preserve"> είναι η συνολική βαθμολογία της καλύτερης τεχνικής προσφοράς. Ο ΤΒΤΠ θα είναι ένας αριθμός μικρότερος ή ίσος του 100 (η τεχνική προσφορά με τον υψηλότερο ΣΒΤΠ θα έχει ΤΒΤΠ ίσον με 100).</w:t>
      </w:r>
    </w:p>
    <w:p w:rsidR="009535BC" w:rsidRPr="00B71E97" w:rsidRDefault="009535BC" w:rsidP="009535BC">
      <w:pPr>
        <w:rPr>
          <w:rFonts w:asciiTheme="minorHAnsi" w:hAnsiTheme="minorHAnsi" w:cs="Tahoma"/>
          <w:b/>
          <w:sz w:val="20"/>
          <w:szCs w:val="20"/>
        </w:rPr>
      </w:pPr>
    </w:p>
    <w:p w:rsidR="009535BC" w:rsidRPr="00B71E97" w:rsidRDefault="009535BC" w:rsidP="009535BC">
      <w:pPr>
        <w:rPr>
          <w:rFonts w:asciiTheme="minorHAnsi" w:hAnsiTheme="minorHAnsi" w:cs="Tahoma"/>
          <w:b/>
          <w:sz w:val="20"/>
          <w:szCs w:val="20"/>
        </w:rPr>
      </w:pPr>
      <w:r w:rsidRPr="00B71E97">
        <w:rPr>
          <w:rFonts w:asciiTheme="minorHAnsi" w:hAnsiTheme="minorHAnsi" w:cs="Tahoma"/>
          <w:b/>
          <w:sz w:val="20"/>
          <w:szCs w:val="20"/>
        </w:rPr>
        <w:t>Βαθμολόγηση οικονομικών προσφορών</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Για κάθε υποψήφιο ανάδοχο θα υπολογισθεί ο Τελικός Βαθμός Οικονομικής Προσφοράς (ΤΒΟΠ), ο οποίος αποτελεί το πηλίκο της χαμηλότερης οικονομικής προσφοράς μεταξύ όλων, δια της οικονομικής προσφοράς του, στρογγυλοποιημένου σε τρία δεκαδικά ψηφία και πολλαπλασιασμένου επί 100 και υπολογίζεται από τον μαθηματικό τύπο:</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ΤΒΟΠ = (μικρότερη κατατεθείσα οικονομική προσφορά / οικονομική προσφορά βαθμολογούμενου) Χ 100</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όπου ως οικονομική προσφορά ορίζεται το συνολικό ποσό, πλην ΦΠΑ, έναντι του οποίου προτίθεται ο κάθε υποψήφιος ανάδοχος να εκτελέσει το σύνολο των εργασιών που περιγράφει στην τεχνική προσφορά του. Ο ΤΒΟΠ θα είναι ένας αριθμός μικρότερος ή ίσος του 100 (η οικονομική προσφορά με τον χαμηλότερο ΤΒΟΠ θα έχει ΤΒΟΠ ίσον με 100).</w:t>
      </w:r>
    </w:p>
    <w:p w:rsidR="009535BC" w:rsidRPr="00B71E97" w:rsidRDefault="009535BC" w:rsidP="009535BC">
      <w:pPr>
        <w:rPr>
          <w:rFonts w:asciiTheme="minorHAnsi" w:hAnsiTheme="minorHAnsi" w:cs="Tahoma"/>
          <w:sz w:val="20"/>
          <w:szCs w:val="20"/>
        </w:rPr>
      </w:pPr>
      <w:r w:rsidRPr="00B71E97">
        <w:rPr>
          <w:rFonts w:asciiTheme="minorHAnsi" w:hAnsiTheme="minorHAnsi" w:cs="Tahoma"/>
          <w:sz w:val="20"/>
          <w:szCs w:val="20"/>
        </w:rPr>
        <w:t>Τελική αξιολόγηση των προσφορών</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Για την τελική αξιολόγηση των προσφορών, με βάση την  βέλτιστη σχέση ποιότητας - τιμής, θα υπολογισθεί ο Τελικός Βαθμός Συνολικής Προσφοράς (ΤΒΣΠ), ο οποίος αποτελεί το άθροισμα της ΤΒΤΠ και ΤΒΟΠ του κάθε υποψηφίου αναδόχου, βαθμολογημένων με συντελεστή βαρύτητας 80% και 20% αντίστοιχα και υπολογίζεται από τον μαθηματικό τύπο: ΤΒΣΠ = (ΤΒΤΠ Χ 0,80) + (ΤΒΟΠ Χ 0,20)</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Ανάδοχος θα αναδειχθεί ο υποψήφιος που θα συγκεντρώσει τον υψηλότερο Τελικό Βαθμό Συνολικής Προσφοράς (ΤΒΣΠ).</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 xml:space="preserve">Εφόσον κριτήριο κατακύρωσης είναι η πλέον συμφέρουσα από οικονομική άποψη προσφορά και δεν προσδιορίζεται αποκλειστικά βάσει τιμής, η κατακύρωση τελικά γίνεται στον προσφέροντα, του οποίου η προσφορά είναι αποδεκτή με βάση τους καθοριζόμενους στη διακήρυξη ουσιώδεις όρους, και έχει την μεγαλύτερη τελική βαθμολογία. </w:t>
      </w:r>
    </w:p>
    <w:p w:rsidR="009535BC" w:rsidRPr="00B71E97" w:rsidRDefault="009535BC" w:rsidP="009535BC">
      <w:pPr>
        <w:jc w:val="both"/>
        <w:rPr>
          <w:rFonts w:asciiTheme="minorHAnsi" w:hAnsiTheme="minorHAnsi" w:cs="Tahoma"/>
          <w:sz w:val="20"/>
          <w:szCs w:val="20"/>
        </w:rPr>
      </w:pPr>
      <w:r w:rsidRPr="00B71E97">
        <w:rPr>
          <w:rFonts w:asciiTheme="minorHAnsi" w:hAnsiTheme="minorHAnsi" w:cs="Tahoma"/>
          <w:sz w:val="20"/>
          <w:szCs w:val="20"/>
        </w:rPr>
        <w:t>Για τις περιπτώσεις ισοδύναμων προσφορών εφαρμόζονται οι διατάξεις του άρθρου 90, ν.4412/2016.</w:t>
      </w:r>
    </w:p>
    <w:p w:rsidR="009535BC" w:rsidRPr="00194421" w:rsidRDefault="009535BC" w:rsidP="009535BC">
      <w:pPr>
        <w:rPr>
          <w:rFonts w:asciiTheme="minorHAnsi" w:hAnsiTheme="minorHAnsi" w:cs="Tahoma"/>
          <w:b/>
        </w:rPr>
      </w:pPr>
    </w:p>
    <w:p w:rsidR="009535BC" w:rsidRPr="00194421" w:rsidRDefault="009535BC" w:rsidP="009535BC">
      <w:pPr>
        <w:rPr>
          <w:rFonts w:asciiTheme="minorHAnsi" w:hAnsiTheme="minorHAnsi" w:cs="Tahoma"/>
          <w:b/>
        </w:rPr>
      </w:pPr>
    </w:p>
    <w:p w:rsidR="009535BC" w:rsidRPr="00B71E97" w:rsidRDefault="009535BC" w:rsidP="009535BC">
      <w:pPr>
        <w:autoSpaceDE w:val="0"/>
        <w:autoSpaceDN w:val="0"/>
        <w:adjustRightInd w:val="0"/>
        <w:jc w:val="center"/>
        <w:rPr>
          <w:rFonts w:asciiTheme="minorHAnsi" w:eastAsiaTheme="minorHAnsi" w:hAnsiTheme="minorHAnsi" w:cs="Tahoma"/>
          <w:color w:val="auto"/>
          <w:sz w:val="22"/>
          <w:szCs w:val="22"/>
          <w:lang w:eastAsia="en-US"/>
        </w:rPr>
      </w:pPr>
      <w:r w:rsidRPr="007A6502">
        <w:rPr>
          <w:rFonts w:asciiTheme="minorHAnsi" w:eastAsiaTheme="minorHAnsi" w:hAnsiTheme="minorHAnsi" w:cs="Tahoma"/>
          <w:color w:val="auto"/>
          <w:sz w:val="22"/>
          <w:szCs w:val="22"/>
          <w:lang w:eastAsia="en-US"/>
        </w:rPr>
        <w:t xml:space="preserve">ΚΑΤΩ ΤΙΘΟΡΕΑ </w:t>
      </w:r>
      <w:r>
        <w:rPr>
          <w:rFonts w:asciiTheme="minorHAnsi" w:eastAsiaTheme="minorHAnsi" w:hAnsiTheme="minorHAnsi" w:cs="Tahoma"/>
          <w:color w:val="auto"/>
          <w:sz w:val="22"/>
          <w:szCs w:val="22"/>
          <w:lang w:eastAsia="en-US"/>
        </w:rPr>
        <w:t>12/02</w:t>
      </w:r>
      <w:r w:rsidRPr="00B71E97">
        <w:rPr>
          <w:rFonts w:asciiTheme="minorHAnsi" w:eastAsiaTheme="minorHAnsi" w:hAnsiTheme="minorHAnsi" w:cs="Tahoma"/>
          <w:color w:val="auto"/>
          <w:sz w:val="22"/>
          <w:szCs w:val="22"/>
          <w:lang w:eastAsia="en-US"/>
        </w:rPr>
        <w:t>/</w:t>
      </w:r>
      <w:r>
        <w:rPr>
          <w:rFonts w:asciiTheme="minorHAnsi" w:eastAsiaTheme="minorHAnsi" w:hAnsiTheme="minorHAnsi" w:cs="Tahoma"/>
          <w:color w:val="auto"/>
          <w:sz w:val="22"/>
          <w:szCs w:val="22"/>
          <w:lang w:eastAsia="en-US"/>
        </w:rPr>
        <w:t>2021</w:t>
      </w:r>
    </w:p>
    <w:p w:rsidR="009535BC" w:rsidRPr="00B71E97" w:rsidRDefault="009535BC" w:rsidP="009535BC">
      <w:pPr>
        <w:autoSpaceDE w:val="0"/>
        <w:autoSpaceDN w:val="0"/>
        <w:adjustRightInd w:val="0"/>
        <w:jc w:val="center"/>
        <w:rPr>
          <w:rFonts w:asciiTheme="minorHAnsi" w:eastAsiaTheme="minorHAnsi" w:hAnsiTheme="minorHAnsi" w:cs="Tahoma"/>
          <w:color w:val="auto"/>
          <w:sz w:val="22"/>
          <w:szCs w:val="22"/>
          <w:lang w:eastAsia="en-US"/>
        </w:rPr>
      </w:pPr>
      <w:r w:rsidRPr="00B71E97">
        <w:rPr>
          <w:rFonts w:asciiTheme="minorHAnsi" w:eastAsiaTheme="minorHAnsi" w:hAnsiTheme="minorHAnsi" w:cs="Tahoma"/>
          <w:color w:val="auto"/>
          <w:sz w:val="22"/>
          <w:szCs w:val="22"/>
          <w:lang w:eastAsia="en-US"/>
        </w:rPr>
        <w:t>ΣΥΝΤΑΧΘΗΚΕ ΚΑΙ ΘΕΩΡΗΘΗΚΕ</w:t>
      </w:r>
    </w:p>
    <w:p w:rsidR="009535BC" w:rsidRPr="00B71E97" w:rsidRDefault="009535BC" w:rsidP="009535BC">
      <w:pPr>
        <w:autoSpaceDE w:val="0"/>
        <w:autoSpaceDN w:val="0"/>
        <w:adjustRightInd w:val="0"/>
        <w:jc w:val="center"/>
        <w:rPr>
          <w:rFonts w:asciiTheme="minorHAnsi" w:eastAsiaTheme="minorHAnsi" w:hAnsiTheme="minorHAnsi" w:cs="Tahoma"/>
          <w:color w:val="auto"/>
          <w:sz w:val="22"/>
          <w:szCs w:val="22"/>
          <w:lang w:eastAsia="en-US"/>
        </w:rPr>
      </w:pPr>
    </w:p>
    <w:p w:rsidR="009535BC" w:rsidRPr="00B71E97" w:rsidRDefault="009535BC" w:rsidP="009535BC">
      <w:pPr>
        <w:autoSpaceDE w:val="0"/>
        <w:autoSpaceDN w:val="0"/>
        <w:adjustRightInd w:val="0"/>
        <w:jc w:val="center"/>
        <w:rPr>
          <w:rFonts w:asciiTheme="minorHAnsi" w:eastAsiaTheme="minorHAnsi" w:hAnsiTheme="minorHAnsi" w:cs="Tahoma"/>
          <w:color w:val="auto"/>
          <w:sz w:val="22"/>
          <w:szCs w:val="22"/>
          <w:lang w:eastAsia="en-US"/>
        </w:rPr>
      </w:pPr>
      <w:bookmarkStart w:id="2" w:name="_GoBack"/>
      <w:bookmarkEnd w:id="2"/>
    </w:p>
    <w:p w:rsidR="009535BC" w:rsidRPr="00B71E97" w:rsidRDefault="009535BC" w:rsidP="009535BC">
      <w:pPr>
        <w:autoSpaceDE w:val="0"/>
        <w:autoSpaceDN w:val="0"/>
        <w:adjustRightInd w:val="0"/>
        <w:jc w:val="center"/>
        <w:rPr>
          <w:rFonts w:asciiTheme="minorHAnsi" w:eastAsiaTheme="minorHAnsi" w:hAnsiTheme="minorHAnsi" w:cs="Tahoma"/>
          <w:color w:val="auto"/>
          <w:sz w:val="22"/>
          <w:szCs w:val="22"/>
          <w:lang w:eastAsia="en-US"/>
        </w:rPr>
      </w:pPr>
    </w:p>
    <w:p w:rsidR="009535BC" w:rsidRPr="00B71E97" w:rsidRDefault="009535BC" w:rsidP="009535BC">
      <w:pPr>
        <w:autoSpaceDE w:val="0"/>
        <w:autoSpaceDN w:val="0"/>
        <w:adjustRightInd w:val="0"/>
        <w:jc w:val="center"/>
        <w:rPr>
          <w:rFonts w:asciiTheme="minorHAnsi" w:eastAsiaTheme="minorHAnsi" w:hAnsiTheme="minorHAnsi" w:cs="Tahoma"/>
          <w:color w:val="auto"/>
          <w:sz w:val="22"/>
          <w:szCs w:val="22"/>
          <w:lang w:eastAsia="en-US"/>
        </w:rPr>
      </w:pPr>
    </w:p>
    <w:p w:rsidR="009535BC" w:rsidRPr="007A6502" w:rsidRDefault="009535BC" w:rsidP="009535BC">
      <w:pPr>
        <w:pStyle w:val="Default"/>
        <w:rPr>
          <w:b/>
          <w:bCs/>
          <w:sz w:val="20"/>
          <w:szCs w:val="20"/>
        </w:rPr>
      </w:pPr>
      <w:r w:rsidRPr="007A6502">
        <w:rPr>
          <w:b/>
          <w:bCs/>
          <w:sz w:val="20"/>
          <w:szCs w:val="20"/>
        </w:rPr>
        <w:t xml:space="preserve">              </w:t>
      </w:r>
      <w:r>
        <w:rPr>
          <w:b/>
          <w:bCs/>
          <w:sz w:val="20"/>
          <w:szCs w:val="20"/>
        </w:rPr>
        <w:t xml:space="preserve">Ο ΣΥΝΤΑΞΑΣ </w:t>
      </w:r>
      <w:r w:rsidRPr="007A6502">
        <w:rPr>
          <w:b/>
          <w:bCs/>
          <w:sz w:val="20"/>
          <w:szCs w:val="20"/>
        </w:rPr>
        <w:tab/>
      </w:r>
      <w:r w:rsidRPr="007A6502">
        <w:rPr>
          <w:b/>
          <w:bCs/>
          <w:sz w:val="20"/>
          <w:szCs w:val="20"/>
        </w:rPr>
        <w:tab/>
      </w:r>
      <w:r w:rsidRPr="007A6502">
        <w:rPr>
          <w:b/>
          <w:bCs/>
          <w:sz w:val="20"/>
          <w:szCs w:val="20"/>
        </w:rPr>
        <w:tab/>
      </w:r>
      <w:r w:rsidRPr="007A6502">
        <w:rPr>
          <w:b/>
          <w:bCs/>
          <w:sz w:val="20"/>
          <w:szCs w:val="20"/>
        </w:rPr>
        <w:tab/>
      </w:r>
      <w:r w:rsidRPr="007A6502">
        <w:rPr>
          <w:b/>
          <w:bCs/>
          <w:sz w:val="20"/>
          <w:szCs w:val="20"/>
        </w:rPr>
        <w:tab/>
      </w:r>
      <w:r w:rsidRPr="007A6502">
        <w:rPr>
          <w:b/>
          <w:bCs/>
          <w:sz w:val="20"/>
          <w:szCs w:val="20"/>
        </w:rPr>
        <w:tab/>
      </w:r>
      <w:r w:rsidRPr="00076ECE">
        <w:rPr>
          <w:b/>
          <w:bCs/>
          <w:sz w:val="20"/>
          <w:szCs w:val="20"/>
        </w:rPr>
        <w:t xml:space="preserve">                            </w:t>
      </w:r>
      <w:r>
        <w:rPr>
          <w:b/>
          <w:bCs/>
          <w:sz w:val="20"/>
          <w:szCs w:val="20"/>
        </w:rPr>
        <w:t xml:space="preserve">ΘΕΩΡΗΘΗΚΕ </w:t>
      </w:r>
    </w:p>
    <w:p w:rsidR="009535BC" w:rsidRPr="007A6502" w:rsidRDefault="009535BC" w:rsidP="009535BC">
      <w:pPr>
        <w:pStyle w:val="Default"/>
        <w:rPr>
          <w:b/>
          <w:bCs/>
          <w:sz w:val="20"/>
          <w:szCs w:val="20"/>
        </w:rPr>
      </w:pPr>
      <w:r>
        <w:rPr>
          <w:b/>
          <w:bCs/>
          <w:sz w:val="20"/>
          <w:szCs w:val="20"/>
        </w:rPr>
        <w:t>ΠΑΠΑΓΕΩΡΓΙΟΥ ΚΩΝΣΤΑΝΤΙΝΟΣ</w:t>
      </w:r>
      <w:r w:rsidRPr="007A6502">
        <w:rPr>
          <w:b/>
          <w:bCs/>
          <w:sz w:val="20"/>
          <w:szCs w:val="20"/>
        </w:rPr>
        <w:tab/>
      </w:r>
      <w:r w:rsidRPr="007A6502">
        <w:rPr>
          <w:b/>
          <w:bCs/>
          <w:sz w:val="20"/>
          <w:szCs w:val="20"/>
        </w:rPr>
        <w:tab/>
      </w:r>
      <w:r w:rsidRPr="007A6502">
        <w:rPr>
          <w:b/>
          <w:bCs/>
          <w:sz w:val="20"/>
          <w:szCs w:val="20"/>
        </w:rPr>
        <w:tab/>
      </w:r>
      <w:r w:rsidRPr="007A6502">
        <w:rPr>
          <w:b/>
          <w:bCs/>
          <w:sz w:val="20"/>
          <w:szCs w:val="20"/>
        </w:rPr>
        <w:tab/>
      </w:r>
      <w:r w:rsidRPr="007A6502">
        <w:rPr>
          <w:b/>
          <w:bCs/>
          <w:sz w:val="20"/>
          <w:szCs w:val="20"/>
        </w:rPr>
        <w:tab/>
      </w:r>
      <w:r w:rsidRPr="007A6502">
        <w:rPr>
          <w:b/>
          <w:bCs/>
          <w:sz w:val="20"/>
          <w:szCs w:val="20"/>
        </w:rPr>
        <w:tab/>
        <w:t xml:space="preserve">     </w:t>
      </w:r>
      <w:r>
        <w:rPr>
          <w:b/>
          <w:bCs/>
          <w:sz w:val="20"/>
          <w:szCs w:val="20"/>
        </w:rPr>
        <w:t xml:space="preserve"> ΚΑΡΑΛΗ ΠΑΝΑΓΙΩΤΑ </w:t>
      </w:r>
    </w:p>
    <w:p w:rsidR="009535BC" w:rsidRPr="007A6502" w:rsidRDefault="009535BC" w:rsidP="009535BC">
      <w:pPr>
        <w:pStyle w:val="Default"/>
        <w:rPr>
          <w:b/>
          <w:bCs/>
          <w:sz w:val="20"/>
          <w:szCs w:val="20"/>
        </w:rPr>
      </w:pPr>
      <w:r w:rsidRPr="007A6502">
        <w:rPr>
          <w:b/>
          <w:bCs/>
          <w:sz w:val="20"/>
          <w:szCs w:val="20"/>
        </w:rPr>
        <w:t xml:space="preserve">                                                                                                                                            </w:t>
      </w:r>
      <w:r>
        <w:rPr>
          <w:b/>
          <w:bCs/>
          <w:sz w:val="20"/>
          <w:szCs w:val="20"/>
        </w:rPr>
        <w:t xml:space="preserve">ΑΝΑΠΛΗΡΩΤΡΙΑ ΠΡΟΊΣΤΑΜΕΝΗ </w:t>
      </w:r>
    </w:p>
    <w:p w:rsidR="009535BC" w:rsidRPr="00076ECE" w:rsidRDefault="009535BC" w:rsidP="009535BC">
      <w:pPr>
        <w:rPr>
          <w:rFonts w:asciiTheme="minorHAnsi" w:hAnsiTheme="minorHAnsi" w:cs="Tahoma"/>
          <w:b/>
          <w:lang w:val="en-US"/>
        </w:rPr>
      </w:pPr>
      <w:r w:rsidRPr="00076ECE">
        <w:rPr>
          <w:rFonts w:ascii="Calibri" w:eastAsiaTheme="minorHAnsi" w:hAnsi="Calibri" w:cs="Calibri"/>
          <w:b/>
          <w:bCs/>
          <w:sz w:val="20"/>
          <w:szCs w:val="20"/>
          <w:lang w:eastAsia="en-US"/>
        </w:rPr>
        <w:t xml:space="preserve">                                                                                                                               </w:t>
      </w:r>
      <w:r w:rsidRPr="00194421">
        <w:rPr>
          <w:rFonts w:ascii="Calibri" w:eastAsiaTheme="minorHAnsi" w:hAnsi="Calibri" w:cs="Calibri"/>
          <w:b/>
          <w:bCs/>
          <w:sz w:val="20"/>
          <w:szCs w:val="20"/>
          <w:lang w:eastAsia="en-US"/>
        </w:rPr>
        <w:t xml:space="preserve">               </w:t>
      </w:r>
      <w:r w:rsidRPr="00076ECE">
        <w:rPr>
          <w:rFonts w:ascii="Calibri" w:eastAsiaTheme="minorHAnsi" w:hAnsi="Calibri" w:cs="Calibri"/>
          <w:b/>
          <w:bCs/>
          <w:sz w:val="20"/>
          <w:szCs w:val="20"/>
          <w:lang w:eastAsia="en-US"/>
        </w:rPr>
        <w:t xml:space="preserve"> </w:t>
      </w:r>
      <w:r w:rsidRPr="007A6502">
        <w:rPr>
          <w:rFonts w:ascii="Calibri" w:eastAsiaTheme="minorHAnsi" w:hAnsi="Calibri" w:cs="Calibri"/>
          <w:b/>
          <w:bCs/>
          <w:sz w:val="20"/>
          <w:szCs w:val="20"/>
          <w:lang w:eastAsia="en-US"/>
        </w:rPr>
        <w:t>ΔΙΟΙΚΗΤΙΚΩΝ ΥΠΗΡΕΣΙΩΝ</w:t>
      </w:r>
    </w:p>
    <w:p w:rsidR="0075624A" w:rsidRDefault="0075624A"/>
    <w:sectPr w:rsidR="0075624A" w:rsidSect="007F625B">
      <w:footerReference w:type="default" r:id="rId7"/>
      <w:headerReference w:type="first" r:id="rId8"/>
      <w:pgSz w:w="11905" w:h="16837" w:code="9"/>
      <w:pgMar w:top="1134" w:right="851" w:bottom="851" w:left="1418" w:header="0" w:footer="567" w:gutter="0"/>
      <w:pgNumType w:start="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14" w:rsidRPr="006E159A" w:rsidRDefault="009535BC" w:rsidP="007F7B32">
    <w:pPr>
      <w:pStyle w:val="a5"/>
      <w:tabs>
        <w:tab w:val="clear" w:pos="8306"/>
      </w:tabs>
      <w:rPr>
        <w:rFonts w:ascii="Calibri" w:hAnsi="Calibri" w:cs="Calibri"/>
        <w:sz w:val="20"/>
        <w:szCs w:val="20"/>
      </w:rPr>
    </w:pPr>
    <w:r w:rsidRPr="003271A3">
      <w:rPr>
        <w:rFonts w:ascii="Tahoma" w:hAnsi="Tahoma" w:cs="Tahoma"/>
        <w:bCs/>
        <w:sz w:val="16"/>
      </w:rPr>
      <w:t>ΣΥΝΤΗΡΗΣΗ ΥΛΙΚΟΥ, ΛΟΓΙΣΜΙΚΟΥ ΚΑΙ ΔΙΚΤΥΩΝ ΔΕΔΟΜΕΝΩΝ, ΕΠΙΣΚΕΥΗ ΑΡΧΕΙΩΝ ΚΑΙ ΜΕΤΑΦΟΡΑ ΒΑΣΕΩΝ ΔΕΔΟΜΕΝΩΝ</w:t>
    </w:r>
    <w:r w:rsidRPr="00F452E8">
      <w:rPr>
        <w:rFonts w:ascii="Tahoma" w:hAnsi="Tahoma" w:cs="Tahoma"/>
        <w:color w:val="auto"/>
        <w:sz w:val="20"/>
        <w:szCs w:val="20"/>
      </w:rPr>
      <w:t xml:space="preserve">   </w:t>
    </w:r>
    <w:r w:rsidRPr="006E159A">
      <w:rPr>
        <w:rFonts w:ascii="Calibri" w:hAnsi="Calibri" w:cs="Calibri"/>
        <w:color w:val="auto"/>
        <w:sz w:val="20"/>
        <w:szCs w:val="20"/>
      </w:rPr>
      <w:t xml:space="preserve"> Σελ. </w:t>
    </w:r>
    <w:r w:rsidRPr="006E159A">
      <w:rPr>
        <w:rFonts w:ascii="Calibri" w:hAnsi="Calibri" w:cs="Calibri"/>
        <w:color w:val="auto"/>
        <w:sz w:val="20"/>
        <w:szCs w:val="20"/>
      </w:rPr>
      <w:fldChar w:fldCharType="begin"/>
    </w:r>
    <w:r w:rsidRPr="006E159A">
      <w:rPr>
        <w:rFonts w:ascii="Calibri" w:hAnsi="Calibri" w:cs="Calibri"/>
        <w:color w:val="auto"/>
        <w:sz w:val="20"/>
        <w:szCs w:val="20"/>
      </w:rPr>
      <w:instrText>PAGE</w:instrText>
    </w:r>
    <w:r w:rsidRPr="006E159A">
      <w:rPr>
        <w:rFonts w:ascii="Calibri" w:hAnsi="Calibri" w:cs="Calibri"/>
        <w:color w:val="auto"/>
        <w:sz w:val="20"/>
        <w:szCs w:val="20"/>
      </w:rPr>
      <w:instrText xml:space="preserve">   \* MERGEFORMAT</w:instrText>
    </w:r>
    <w:r w:rsidRPr="006E159A">
      <w:rPr>
        <w:rFonts w:ascii="Calibri" w:hAnsi="Calibri" w:cs="Calibri"/>
        <w:color w:val="auto"/>
        <w:sz w:val="20"/>
        <w:szCs w:val="20"/>
      </w:rPr>
      <w:fldChar w:fldCharType="separate"/>
    </w:r>
    <w:r>
      <w:rPr>
        <w:rFonts w:ascii="Calibri" w:hAnsi="Calibri" w:cs="Calibri"/>
        <w:noProof/>
        <w:color w:val="auto"/>
        <w:sz w:val="20"/>
        <w:szCs w:val="20"/>
      </w:rPr>
      <w:t>1</w:t>
    </w:r>
    <w:r w:rsidRPr="006E159A">
      <w:rPr>
        <w:rFonts w:ascii="Calibri" w:hAnsi="Calibri" w:cs="Calibri"/>
        <w:color w:val="auto"/>
        <w:sz w:val="20"/>
        <w:szCs w:val="20"/>
      </w:rPr>
      <w:fldChar w:fldCharType="end"/>
    </w:r>
  </w:p>
  <w:p w:rsidR="00600414" w:rsidRPr="001763F9" w:rsidRDefault="009535BC" w:rsidP="007F7B3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14" w:rsidRDefault="009535BC" w:rsidP="007F7B32">
    <w:pPr>
      <w:pStyle w:val="a4"/>
      <w:shd w:val="clear" w:color="auto" w:fill="auto"/>
      <w:ind w:left="17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527B"/>
    <w:multiLevelType w:val="hybridMultilevel"/>
    <w:tmpl w:val="D972A518"/>
    <w:lvl w:ilvl="0" w:tplc="0408001B">
      <w:start w:val="1"/>
      <w:numFmt w:val="lowerRoman"/>
      <w:lvlText w:val="%1."/>
      <w:lvlJc w:val="right"/>
      <w:pPr>
        <w:ind w:left="1713" w:hanging="360"/>
      </w:pPr>
    </w:lvl>
    <w:lvl w:ilvl="1" w:tplc="04080019">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20"/>
    <w:rsid w:val="0075624A"/>
    <w:rsid w:val="009535BC"/>
    <w:rsid w:val="00B53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BC"/>
    <w:pPr>
      <w:spacing w:after="0" w:line="240" w:lineRule="auto"/>
    </w:pPr>
    <w:rPr>
      <w:rFonts w:ascii="Arial Unicode MS" w:eastAsia="Arial Unicode MS" w:hAnsi="Arial Unicode MS" w:cs="Arial Unicode MS"/>
      <w:color w:val="000000"/>
      <w:sz w:val="24"/>
      <w:szCs w:val="24"/>
      <w:lang w:eastAsia="el-GR"/>
    </w:rPr>
  </w:style>
  <w:style w:type="paragraph" w:styleId="3">
    <w:name w:val="heading 3"/>
    <w:basedOn w:val="a"/>
    <w:next w:val="a"/>
    <w:link w:val="3Char"/>
    <w:qFormat/>
    <w:rsid w:val="009535BC"/>
    <w:pPr>
      <w:keepNext/>
      <w:spacing w:before="240" w:after="60"/>
      <w:outlineLvl w:val="2"/>
    </w:pPr>
    <w:rPr>
      <w:rFonts w:ascii="Arial" w:hAnsi="Arial"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535BC"/>
    <w:rPr>
      <w:rFonts w:ascii="Arial" w:eastAsia="Arial Unicode MS" w:hAnsi="Arial" w:cs="Times New Roman"/>
      <w:b/>
      <w:bCs/>
      <w:sz w:val="26"/>
      <w:szCs w:val="26"/>
      <w:lang w:eastAsia="el-GR"/>
    </w:rPr>
  </w:style>
  <w:style w:type="character" w:customStyle="1" w:styleId="a3">
    <w:name w:val="Κεφαλίδα ή υποσέλιδο_"/>
    <w:link w:val="a4"/>
    <w:rsid w:val="009535BC"/>
    <w:rPr>
      <w:shd w:val="clear" w:color="auto" w:fill="FFFFFF"/>
    </w:rPr>
  </w:style>
  <w:style w:type="paragraph" w:customStyle="1" w:styleId="a4">
    <w:name w:val="Κεφαλίδα ή υποσέλιδο"/>
    <w:basedOn w:val="a"/>
    <w:link w:val="a3"/>
    <w:rsid w:val="009535BC"/>
    <w:pPr>
      <w:shd w:val="clear" w:color="auto" w:fill="FFFFFF"/>
    </w:pPr>
    <w:rPr>
      <w:rFonts w:asciiTheme="minorHAnsi" w:eastAsiaTheme="minorHAnsi" w:hAnsiTheme="minorHAnsi" w:cstheme="minorBidi"/>
      <w:color w:val="auto"/>
      <w:sz w:val="22"/>
      <w:szCs w:val="22"/>
      <w:lang w:eastAsia="en-US"/>
    </w:rPr>
  </w:style>
  <w:style w:type="paragraph" w:styleId="a5">
    <w:name w:val="footer"/>
    <w:basedOn w:val="a"/>
    <w:link w:val="Char"/>
    <w:uiPriority w:val="99"/>
    <w:rsid w:val="009535BC"/>
    <w:pPr>
      <w:tabs>
        <w:tab w:val="center" w:pos="4153"/>
        <w:tab w:val="right" w:pos="8306"/>
      </w:tabs>
    </w:pPr>
    <w:rPr>
      <w:rFonts w:cs="Times New Roman"/>
    </w:rPr>
  </w:style>
  <w:style w:type="character" w:customStyle="1" w:styleId="Char">
    <w:name w:val="Υποσέλιδο Char"/>
    <w:basedOn w:val="a0"/>
    <w:link w:val="a5"/>
    <w:uiPriority w:val="99"/>
    <w:rsid w:val="009535BC"/>
    <w:rPr>
      <w:rFonts w:ascii="Arial Unicode MS" w:eastAsia="Arial Unicode MS" w:hAnsi="Arial Unicode MS" w:cs="Times New Roman"/>
      <w:color w:val="000000"/>
      <w:sz w:val="24"/>
      <w:szCs w:val="24"/>
      <w:lang w:eastAsia="el-GR"/>
    </w:rPr>
  </w:style>
  <w:style w:type="paragraph" w:styleId="2">
    <w:name w:val="Body Text Indent 2"/>
    <w:basedOn w:val="a"/>
    <w:link w:val="2Char"/>
    <w:rsid w:val="009535BC"/>
    <w:pPr>
      <w:widowControl w:val="0"/>
      <w:shd w:val="clear" w:color="auto" w:fill="FFFFFF"/>
      <w:overflowPunct w:val="0"/>
      <w:autoSpaceDE w:val="0"/>
      <w:autoSpaceDN w:val="0"/>
      <w:adjustRightInd w:val="0"/>
      <w:ind w:left="6"/>
      <w:textAlignment w:val="baseline"/>
    </w:pPr>
    <w:rPr>
      <w:rFonts w:ascii="Verdana" w:eastAsia="Times New Roman" w:hAnsi="Verdana" w:cs="Times New Roman"/>
      <w:sz w:val="20"/>
      <w:szCs w:val="21"/>
    </w:rPr>
  </w:style>
  <w:style w:type="character" w:customStyle="1" w:styleId="2Char">
    <w:name w:val="Σώμα κείμενου με εσοχή 2 Char"/>
    <w:basedOn w:val="a0"/>
    <w:link w:val="2"/>
    <w:rsid w:val="009535BC"/>
    <w:rPr>
      <w:rFonts w:ascii="Verdana" w:eastAsia="Times New Roman" w:hAnsi="Verdana" w:cs="Times New Roman"/>
      <w:color w:val="000000"/>
      <w:sz w:val="20"/>
      <w:szCs w:val="21"/>
      <w:shd w:val="clear" w:color="auto" w:fill="FFFFFF"/>
      <w:lang w:eastAsia="el-GR"/>
    </w:rPr>
  </w:style>
  <w:style w:type="character" w:customStyle="1" w:styleId="standardtext">
    <w:name w:val="standardtext"/>
    <w:rsid w:val="009535BC"/>
  </w:style>
  <w:style w:type="paragraph" w:customStyle="1" w:styleId="a6">
    <w:name w:val="Προμορφοποιημένο κείμενο"/>
    <w:basedOn w:val="a"/>
    <w:rsid w:val="009535BC"/>
    <w:pPr>
      <w:suppressAutoHyphens/>
      <w:spacing w:after="120"/>
      <w:jc w:val="both"/>
    </w:pPr>
    <w:rPr>
      <w:rFonts w:ascii="Calibri" w:eastAsia="Times New Roman" w:hAnsi="Calibri" w:cs="Calibri"/>
      <w:color w:val="auto"/>
      <w:sz w:val="22"/>
      <w:lang w:val="en-GB" w:eastAsia="zh-CN"/>
    </w:rPr>
  </w:style>
  <w:style w:type="paragraph" w:customStyle="1" w:styleId="Default">
    <w:name w:val="Default"/>
    <w:rsid w:val="009535BC"/>
    <w:pPr>
      <w:autoSpaceDE w:val="0"/>
      <w:autoSpaceDN w:val="0"/>
      <w:adjustRightInd w:val="0"/>
      <w:spacing w:after="0" w:line="240" w:lineRule="auto"/>
    </w:pPr>
    <w:rPr>
      <w:rFonts w:ascii="Calibri" w:hAnsi="Calibri" w:cs="Calibri"/>
      <w:color w:val="000000"/>
      <w:sz w:val="24"/>
      <w:szCs w:val="24"/>
    </w:rPr>
  </w:style>
  <w:style w:type="paragraph" w:styleId="a7">
    <w:name w:val="Balloon Text"/>
    <w:basedOn w:val="a"/>
    <w:link w:val="Char0"/>
    <w:uiPriority w:val="99"/>
    <w:semiHidden/>
    <w:unhideWhenUsed/>
    <w:rsid w:val="009535BC"/>
    <w:rPr>
      <w:rFonts w:ascii="Tahoma" w:hAnsi="Tahoma" w:cs="Tahoma"/>
      <w:sz w:val="16"/>
      <w:szCs w:val="16"/>
    </w:rPr>
  </w:style>
  <w:style w:type="character" w:customStyle="1" w:styleId="Char0">
    <w:name w:val="Κείμενο πλαισίου Char"/>
    <w:basedOn w:val="a0"/>
    <w:link w:val="a7"/>
    <w:uiPriority w:val="99"/>
    <w:semiHidden/>
    <w:rsid w:val="009535BC"/>
    <w:rPr>
      <w:rFonts w:ascii="Tahoma" w:eastAsia="Arial Unicode MS" w:hAnsi="Tahoma" w:cs="Tahoma"/>
      <w:color w:val="000000"/>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BC"/>
    <w:pPr>
      <w:spacing w:after="0" w:line="240" w:lineRule="auto"/>
    </w:pPr>
    <w:rPr>
      <w:rFonts w:ascii="Arial Unicode MS" w:eastAsia="Arial Unicode MS" w:hAnsi="Arial Unicode MS" w:cs="Arial Unicode MS"/>
      <w:color w:val="000000"/>
      <w:sz w:val="24"/>
      <w:szCs w:val="24"/>
      <w:lang w:eastAsia="el-GR"/>
    </w:rPr>
  </w:style>
  <w:style w:type="paragraph" w:styleId="3">
    <w:name w:val="heading 3"/>
    <w:basedOn w:val="a"/>
    <w:next w:val="a"/>
    <w:link w:val="3Char"/>
    <w:qFormat/>
    <w:rsid w:val="009535BC"/>
    <w:pPr>
      <w:keepNext/>
      <w:spacing w:before="240" w:after="60"/>
      <w:outlineLvl w:val="2"/>
    </w:pPr>
    <w:rPr>
      <w:rFonts w:ascii="Arial" w:hAnsi="Arial"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535BC"/>
    <w:rPr>
      <w:rFonts w:ascii="Arial" w:eastAsia="Arial Unicode MS" w:hAnsi="Arial" w:cs="Times New Roman"/>
      <w:b/>
      <w:bCs/>
      <w:sz w:val="26"/>
      <w:szCs w:val="26"/>
      <w:lang w:eastAsia="el-GR"/>
    </w:rPr>
  </w:style>
  <w:style w:type="character" w:customStyle="1" w:styleId="a3">
    <w:name w:val="Κεφαλίδα ή υποσέλιδο_"/>
    <w:link w:val="a4"/>
    <w:rsid w:val="009535BC"/>
    <w:rPr>
      <w:shd w:val="clear" w:color="auto" w:fill="FFFFFF"/>
    </w:rPr>
  </w:style>
  <w:style w:type="paragraph" w:customStyle="1" w:styleId="a4">
    <w:name w:val="Κεφαλίδα ή υποσέλιδο"/>
    <w:basedOn w:val="a"/>
    <w:link w:val="a3"/>
    <w:rsid w:val="009535BC"/>
    <w:pPr>
      <w:shd w:val="clear" w:color="auto" w:fill="FFFFFF"/>
    </w:pPr>
    <w:rPr>
      <w:rFonts w:asciiTheme="minorHAnsi" w:eastAsiaTheme="minorHAnsi" w:hAnsiTheme="minorHAnsi" w:cstheme="minorBidi"/>
      <w:color w:val="auto"/>
      <w:sz w:val="22"/>
      <w:szCs w:val="22"/>
      <w:lang w:eastAsia="en-US"/>
    </w:rPr>
  </w:style>
  <w:style w:type="paragraph" w:styleId="a5">
    <w:name w:val="footer"/>
    <w:basedOn w:val="a"/>
    <w:link w:val="Char"/>
    <w:uiPriority w:val="99"/>
    <w:rsid w:val="009535BC"/>
    <w:pPr>
      <w:tabs>
        <w:tab w:val="center" w:pos="4153"/>
        <w:tab w:val="right" w:pos="8306"/>
      </w:tabs>
    </w:pPr>
    <w:rPr>
      <w:rFonts w:cs="Times New Roman"/>
    </w:rPr>
  </w:style>
  <w:style w:type="character" w:customStyle="1" w:styleId="Char">
    <w:name w:val="Υποσέλιδο Char"/>
    <w:basedOn w:val="a0"/>
    <w:link w:val="a5"/>
    <w:uiPriority w:val="99"/>
    <w:rsid w:val="009535BC"/>
    <w:rPr>
      <w:rFonts w:ascii="Arial Unicode MS" w:eastAsia="Arial Unicode MS" w:hAnsi="Arial Unicode MS" w:cs="Times New Roman"/>
      <w:color w:val="000000"/>
      <w:sz w:val="24"/>
      <w:szCs w:val="24"/>
      <w:lang w:eastAsia="el-GR"/>
    </w:rPr>
  </w:style>
  <w:style w:type="paragraph" w:styleId="2">
    <w:name w:val="Body Text Indent 2"/>
    <w:basedOn w:val="a"/>
    <w:link w:val="2Char"/>
    <w:rsid w:val="009535BC"/>
    <w:pPr>
      <w:widowControl w:val="0"/>
      <w:shd w:val="clear" w:color="auto" w:fill="FFFFFF"/>
      <w:overflowPunct w:val="0"/>
      <w:autoSpaceDE w:val="0"/>
      <w:autoSpaceDN w:val="0"/>
      <w:adjustRightInd w:val="0"/>
      <w:ind w:left="6"/>
      <w:textAlignment w:val="baseline"/>
    </w:pPr>
    <w:rPr>
      <w:rFonts w:ascii="Verdana" w:eastAsia="Times New Roman" w:hAnsi="Verdana" w:cs="Times New Roman"/>
      <w:sz w:val="20"/>
      <w:szCs w:val="21"/>
    </w:rPr>
  </w:style>
  <w:style w:type="character" w:customStyle="1" w:styleId="2Char">
    <w:name w:val="Σώμα κείμενου με εσοχή 2 Char"/>
    <w:basedOn w:val="a0"/>
    <w:link w:val="2"/>
    <w:rsid w:val="009535BC"/>
    <w:rPr>
      <w:rFonts w:ascii="Verdana" w:eastAsia="Times New Roman" w:hAnsi="Verdana" w:cs="Times New Roman"/>
      <w:color w:val="000000"/>
      <w:sz w:val="20"/>
      <w:szCs w:val="21"/>
      <w:shd w:val="clear" w:color="auto" w:fill="FFFFFF"/>
      <w:lang w:eastAsia="el-GR"/>
    </w:rPr>
  </w:style>
  <w:style w:type="character" w:customStyle="1" w:styleId="standardtext">
    <w:name w:val="standardtext"/>
    <w:rsid w:val="009535BC"/>
  </w:style>
  <w:style w:type="paragraph" w:customStyle="1" w:styleId="a6">
    <w:name w:val="Προμορφοποιημένο κείμενο"/>
    <w:basedOn w:val="a"/>
    <w:rsid w:val="009535BC"/>
    <w:pPr>
      <w:suppressAutoHyphens/>
      <w:spacing w:after="120"/>
      <w:jc w:val="both"/>
    </w:pPr>
    <w:rPr>
      <w:rFonts w:ascii="Calibri" w:eastAsia="Times New Roman" w:hAnsi="Calibri" w:cs="Calibri"/>
      <w:color w:val="auto"/>
      <w:sz w:val="22"/>
      <w:lang w:val="en-GB" w:eastAsia="zh-CN"/>
    </w:rPr>
  </w:style>
  <w:style w:type="paragraph" w:customStyle="1" w:styleId="Default">
    <w:name w:val="Default"/>
    <w:rsid w:val="009535BC"/>
    <w:pPr>
      <w:autoSpaceDE w:val="0"/>
      <w:autoSpaceDN w:val="0"/>
      <w:adjustRightInd w:val="0"/>
      <w:spacing w:after="0" w:line="240" w:lineRule="auto"/>
    </w:pPr>
    <w:rPr>
      <w:rFonts w:ascii="Calibri" w:hAnsi="Calibri" w:cs="Calibri"/>
      <w:color w:val="000000"/>
      <w:sz w:val="24"/>
      <w:szCs w:val="24"/>
    </w:rPr>
  </w:style>
  <w:style w:type="paragraph" w:styleId="a7">
    <w:name w:val="Balloon Text"/>
    <w:basedOn w:val="a"/>
    <w:link w:val="Char0"/>
    <w:uiPriority w:val="99"/>
    <w:semiHidden/>
    <w:unhideWhenUsed/>
    <w:rsid w:val="009535BC"/>
    <w:rPr>
      <w:rFonts w:ascii="Tahoma" w:hAnsi="Tahoma" w:cs="Tahoma"/>
      <w:sz w:val="16"/>
      <w:szCs w:val="16"/>
    </w:rPr>
  </w:style>
  <w:style w:type="character" w:customStyle="1" w:styleId="Char0">
    <w:name w:val="Κείμενο πλαισίου Char"/>
    <w:basedOn w:val="a0"/>
    <w:link w:val="a7"/>
    <w:uiPriority w:val="99"/>
    <w:semiHidden/>
    <w:rsid w:val="009535BC"/>
    <w:rPr>
      <w:rFonts w:ascii="Tahoma" w:eastAsia="Arial Unicode MS" w:hAnsi="Tahoma" w:cs="Tahoma"/>
      <w:color w:val="000000"/>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13327</Characters>
  <Application>Microsoft Office Word</Application>
  <DocSecurity>0</DocSecurity>
  <Lines>111</Lines>
  <Paragraphs>31</Paragraphs>
  <ScaleCrop>false</ScaleCrop>
  <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2</cp:revision>
  <dcterms:created xsi:type="dcterms:W3CDTF">2021-02-25T08:58:00Z</dcterms:created>
  <dcterms:modified xsi:type="dcterms:W3CDTF">2021-02-25T08:58:00Z</dcterms:modified>
</cp:coreProperties>
</file>